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E51C4" w14:textId="77777777" w:rsidR="007F3453" w:rsidRPr="00281C4F" w:rsidRDefault="007F3453" w:rsidP="00426D3D">
      <w:pPr>
        <w:rPr>
          <w:rFonts w:ascii="Tw Cen MT" w:hAnsi="Tw Cen MT" w:cs="Arial"/>
          <w:sz w:val="22"/>
          <w:szCs w:val="22"/>
        </w:rPr>
      </w:pPr>
    </w:p>
    <w:p w14:paraId="7493B0AE" w14:textId="2BADB15E" w:rsidR="00426D3D" w:rsidRPr="00281C4F" w:rsidRDefault="00426D3D" w:rsidP="00426D3D">
      <w:pPr>
        <w:rPr>
          <w:rFonts w:ascii="Tw Cen MT" w:hAnsi="Tw Cen MT" w:cs="Arial"/>
          <w:b/>
          <w:bCs/>
          <w:sz w:val="22"/>
          <w:szCs w:val="22"/>
        </w:rPr>
      </w:pPr>
      <w:r w:rsidRPr="00281C4F">
        <w:rPr>
          <w:rFonts w:ascii="Tw Cen MT" w:hAnsi="Tw Cen MT" w:cs="Arial"/>
          <w:b/>
          <w:bCs/>
          <w:sz w:val="22"/>
          <w:szCs w:val="22"/>
        </w:rPr>
        <w:t>Ref:</w:t>
      </w:r>
      <w:r w:rsidR="00F44FD3" w:rsidRPr="00281C4F">
        <w:rPr>
          <w:rFonts w:ascii="Tw Cen MT" w:hAnsi="Tw Cen MT" w:cs="Arial"/>
          <w:b/>
          <w:bCs/>
          <w:sz w:val="22"/>
          <w:szCs w:val="22"/>
        </w:rPr>
        <w:t xml:space="preserve"> </w:t>
      </w:r>
      <w:r w:rsidR="00AD0E2F" w:rsidRPr="00AD0E2F">
        <w:rPr>
          <w:rFonts w:ascii="Tw Cen MT" w:hAnsi="Tw Cen MT" w:cs="Arial" w:hint="cs"/>
          <w:b/>
          <w:bCs/>
          <w:sz w:val="22"/>
          <w:szCs w:val="22"/>
        </w:rPr>
        <w:t>T7I1T35342</w:t>
      </w:r>
      <w:r w:rsidR="003254DA" w:rsidRPr="00AD0E2F">
        <w:rPr>
          <w:rFonts w:ascii="Tw Cen MT" w:hAnsi="Tw Cen MT" w:cs="Arial"/>
          <w:b/>
          <w:bCs/>
          <w:sz w:val="22"/>
          <w:szCs w:val="22"/>
        </w:rPr>
        <w:t xml:space="preserve"> (</w:t>
      </w:r>
      <w:r w:rsidR="00AD0E2F" w:rsidRPr="00AD0E2F">
        <w:rPr>
          <w:rFonts w:ascii="Tw Cen MT" w:hAnsi="Tw Cen MT"/>
          <w:b/>
          <w:bCs/>
          <w:sz w:val="22"/>
          <w:szCs w:val="22"/>
        </w:rPr>
        <w:t>NIT_55411</w:t>
      </w:r>
      <w:r w:rsidR="003254DA" w:rsidRPr="00AD0E2F">
        <w:rPr>
          <w:rFonts w:ascii="Tw Cen MT" w:hAnsi="Tw Cen MT" w:cs="Arial"/>
          <w:b/>
          <w:bCs/>
          <w:sz w:val="22"/>
          <w:szCs w:val="22"/>
        </w:rPr>
        <w:t>)</w:t>
      </w:r>
      <w:r w:rsidR="003254DA" w:rsidRPr="00AD0E2F">
        <w:rPr>
          <w:rFonts w:ascii="Tw Cen MT" w:hAnsi="Tw Cen MT" w:cs="Arial"/>
          <w:b/>
          <w:bCs/>
          <w:sz w:val="22"/>
          <w:szCs w:val="22"/>
        </w:rPr>
        <w:commentReference w:id="0"/>
      </w:r>
      <w:r w:rsidR="0083368F" w:rsidRPr="00281C4F">
        <w:rPr>
          <w:rFonts w:ascii="Tw Cen MT" w:hAnsi="Tw Cen MT" w:cs="Arial"/>
          <w:b/>
          <w:bCs/>
          <w:sz w:val="22"/>
          <w:szCs w:val="22"/>
        </w:rPr>
        <w:tab/>
      </w:r>
      <w:r w:rsidR="00730BD0" w:rsidRPr="00281C4F">
        <w:rPr>
          <w:rFonts w:ascii="Tw Cen MT" w:hAnsi="Tw Cen MT" w:cs="Arial"/>
          <w:b/>
          <w:bCs/>
          <w:sz w:val="22"/>
          <w:szCs w:val="22"/>
        </w:rPr>
        <w:tab/>
        <w:t xml:space="preserve">                      </w:t>
      </w:r>
      <w:r w:rsidR="00730BD0" w:rsidRPr="00281C4F">
        <w:rPr>
          <w:rFonts w:ascii="Tw Cen MT" w:hAnsi="Tw Cen MT" w:cs="Arial"/>
          <w:b/>
          <w:bCs/>
          <w:sz w:val="22"/>
          <w:szCs w:val="22"/>
        </w:rPr>
        <w:tab/>
        <w:t xml:space="preserve">     </w:t>
      </w:r>
      <w:r w:rsidR="0054576F" w:rsidRPr="00281C4F">
        <w:rPr>
          <w:rFonts w:ascii="Tw Cen MT" w:hAnsi="Tw Cen MT" w:cs="Arial"/>
          <w:b/>
          <w:bCs/>
          <w:sz w:val="22"/>
          <w:szCs w:val="22"/>
        </w:rPr>
        <w:t xml:space="preserve">    </w:t>
      </w:r>
      <w:r w:rsidR="004D6A97" w:rsidRPr="00281C4F">
        <w:rPr>
          <w:rFonts w:ascii="Tw Cen MT" w:hAnsi="Tw Cen MT" w:cs="Arial"/>
          <w:b/>
          <w:bCs/>
          <w:sz w:val="22"/>
          <w:szCs w:val="22"/>
        </w:rPr>
        <w:t xml:space="preserve"> </w:t>
      </w:r>
      <w:r w:rsidR="00AD0E2F">
        <w:rPr>
          <w:rFonts w:ascii="Tw Cen MT" w:hAnsi="Tw Cen MT" w:cs="Arial"/>
          <w:b/>
          <w:bCs/>
          <w:sz w:val="22"/>
          <w:szCs w:val="22"/>
        </w:rPr>
        <w:t xml:space="preserve">      </w:t>
      </w:r>
      <w:r w:rsidR="00AD0E2F">
        <w:rPr>
          <w:rFonts w:ascii="Tw Cen MT" w:hAnsi="Tw Cen MT" w:cs="Arial"/>
          <w:b/>
          <w:bCs/>
          <w:sz w:val="22"/>
          <w:szCs w:val="22"/>
        </w:rPr>
        <w:tab/>
      </w:r>
      <w:r w:rsidR="00AD0E2F">
        <w:rPr>
          <w:rFonts w:ascii="Tw Cen MT" w:hAnsi="Tw Cen MT" w:cs="Arial"/>
          <w:b/>
          <w:bCs/>
          <w:sz w:val="22"/>
          <w:szCs w:val="22"/>
        </w:rPr>
        <w:tab/>
      </w:r>
      <w:r w:rsidR="00AD0E2F">
        <w:rPr>
          <w:rFonts w:ascii="Tw Cen MT" w:hAnsi="Tw Cen MT" w:cs="Arial"/>
          <w:b/>
          <w:bCs/>
          <w:sz w:val="22"/>
          <w:szCs w:val="22"/>
        </w:rPr>
        <w:tab/>
        <w:t xml:space="preserve"> </w:t>
      </w:r>
      <w:r w:rsidR="00730BD0" w:rsidRPr="00281C4F">
        <w:rPr>
          <w:rFonts w:ascii="Tw Cen MT" w:hAnsi="Tw Cen MT" w:cs="Arial"/>
          <w:b/>
          <w:bCs/>
          <w:sz w:val="22"/>
          <w:szCs w:val="22"/>
        </w:rPr>
        <w:t>Date:</w:t>
      </w:r>
      <w:r w:rsidR="00C21BE5" w:rsidRPr="00281C4F">
        <w:rPr>
          <w:rFonts w:ascii="Tw Cen MT" w:hAnsi="Tw Cen MT" w:cs="Arial"/>
          <w:b/>
          <w:bCs/>
          <w:sz w:val="22"/>
          <w:szCs w:val="22"/>
        </w:rPr>
        <w:t xml:space="preserve"> </w:t>
      </w:r>
      <w:r w:rsidR="00A66415">
        <w:rPr>
          <w:rFonts w:ascii="Tw Cen MT" w:hAnsi="Tw Cen MT" w:cs="Arial"/>
          <w:b/>
          <w:bCs/>
          <w:sz w:val="22"/>
          <w:szCs w:val="22"/>
        </w:rPr>
        <w:t>20</w:t>
      </w:r>
      <w:r w:rsidR="00C55862" w:rsidRPr="00281C4F">
        <w:rPr>
          <w:rFonts w:ascii="Tw Cen MT" w:hAnsi="Tw Cen MT" w:cs="Arial"/>
          <w:b/>
          <w:bCs/>
          <w:sz w:val="22"/>
          <w:szCs w:val="22"/>
          <w:cs/>
          <w:lang w:bidi="hi-IN"/>
        </w:rPr>
        <w:t>.10.2020</w:t>
      </w:r>
    </w:p>
    <w:p w14:paraId="60EDF34D" w14:textId="77777777" w:rsidR="0028395E" w:rsidRPr="00281C4F" w:rsidRDefault="0028395E" w:rsidP="006A40BE">
      <w:pPr>
        <w:ind w:left="900" w:right="65" w:hanging="900"/>
        <w:jc w:val="center"/>
        <w:rPr>
          <w:rFonts w:ascii="Tw Cen MT" w:hAnsi="Tw Cen MT" w:cs="Arial"/>
          <w:b/>
          <w:sz w:val="22"/>
          <w:szCs w:val="22"/>
        </w:rPr>
      </w:pPr>
    </w:p>
    <w:p w14:paraId="239BC6FD" w14:textId="77777777" w:rsidR="006A40BE" w:rsidRPr="00281C4F" w:rsidRDefault="0028395E" w:rsidP="0028395E">
      <w:pPr>
        <w:ind w:right="65"/>
        <w:jc w:val="center"/>
        <w:rPr>
          <w:rFonts w:ascii="Tw Cen MT" w:hAnsi="Tw Cen MT" w:cs="Arial"/>
          <w:bCs/>
          <w:sz w:val="22"/>
          <w:szCs w:val="22"/>
          <w:u w:val="single"/>
        </w:rPr>
      </w:pPr>
      <w:r w:rsidRPr="00281C4F">
        <w:rPr>
          <w:rFonts w:ascii="Tw Cen MT" w:hAnsi="Tw Cen MT" w:cs="Arial"/>
          <w:b/>
          <w:sz w:val="22"/>
          <w:szCs w:val="22"/>
          <w:u w:val="single"/>
        </w:rPr>
        <w:t xml:space="preserve">NOTE: </w:t>
      </w:r>
      <w:r w:rsidRPr="00281C4F">
        <w:rPr>
          <w:rFonts w:ascii="Tw Cen MT" w:hAnsi="Tw Cen MT" w:cs="Arial"/>
          <w:bCs/>
          <w:sz w:val="22"/>
          <w:szCs w:val="22"/>
          <w:u w:val="single"/>
        </w:rPr>
        <w:t xml:space="preserve">BIDDER </w:t>
      </w:r>
      <w:r w:rsidR="006A40BE" w:rsidRPr="00281C4F">
        <w:rPr>
          <w:rFonts w:ascii="Tw Cen MT" w:hAnsi="Tw Cen MT" w:cs="Arial"/>
          <w:bCs/>
          <w:sz w:val="22"/>
          <w:szCs w:val="22"/>
          <w:u w:val="single"/>
        </w:rPr>
        <w:t>INTENDING TO PARTICI</w:t>
      </w:r>
      <w:r w:rsidR="003F6EF6" w:rsidRPr="00281C4F">
        <w:rPr>
          <w:rFonts w:ascii="Tw Cen MT" w:hAnsi="Tw Cen MT" w:cs="Arial"/>
          <w:bCs/>
          <w:sz w:val="22"/>
          <w:szCs w:val="22"/>
          <w:u w:val="single"/>
        </w:rPr>
        <w:t>PATE MAY DOWNLOAD FROM WEB SITE</w:t>
      </w:r>
      <w:r w:rsidRPr="00281C4F">
        <w:rPr>
          <w:rFonts w:ascii="Tw Cen MT" w:hAnsi="Tw Cen MT" w:cs="Arial"/>
          <w:bCs/>
          <w:sz w:val="22"/>
          <w:szCs w:val="22"/>
          <w:u w:val="single"/>
        </w:rPr>
        <w:t xml:space="preserve"> </w:t>
      </w:r>
      <w:r w:rsidR="006A40BE" w:rsidRPr="00281C4F">
        <w:rPr>
          <w:rFonts w:ascii="Tw Cen MT" w:hAnsi="Tw Cen MT" w:cs="Arial"/>
          <w:bCs/>
          <w:i/>
          <w:iCs/>
          <w:sz w:val="22"/>
          <w:szCs w:val="22"/>
          <w:u w:val="single"/>
        </w:rPr>
        <w:t>OR</w:t>
      </w:r>
      <w:r w:rsidRPr="00281C4F">
        <w:rPr>
          <w:rFonts w:ascii="Tw Cen MT" w:hAnsi="Tw Cen MT" w:cs="Arial"/>
          <w:bCs/>
          <w:sz w:val="22"/>
          <w:szCs w:val="22"/>
          <w:u w:val="single"/>
        </w:rPr>
        <w:t xml:space="preserve"> PURCHASE </w:t>
      </w:r>
      <w:r w:rsidR="006A40BE" w:rsidRPr="00281C4F">
        <w:rPr>
          <w:rFonts w:ascii="Tw Cen MT" w:hAnsi="Tw Cen MT" w:cs="Arial"/>
          <w:bCs/>
          <w:sz w:val="22"/>
          <w:szCs w:val="22"/>
          <w:u w:val="single"/>
        </w:rPr>
        <w:t>TENDERS FROM THIS OFFICE</w:t>
      </w:r>
    </w:p>
    <w:p w14:paraId="2A2D8E9C" w14:textId="77777777" w:rsidR="006A40BE" w:rsidRPr="00281C4F" w:rsidRDefault="006A40BE" w:rsidP="006A40BE">
      <w:pPr>
        <w:rPr>
          <w:rFonts w:ascii="Tw Cen MT" w:hAnsi="Tw Cen MT" w:cs="Arial"/>
          <w:sz w:val="22"/>
          <w:szCs w:val="22"/>
        </w:rPr>
      </w:pPr>
    </w:p>
    <w:p w14:paraId="30C4C114" w14:textId="77777777" w:rsidR="006A40BE" w:rsidRPr="00281C4F" w:rsidRDefault="006A40BE" w:rsidP="006A40BE">
      <w:pPr>
        <w:pStyle w:val="PlainText"/>
        <w:ind w:right="65"/>
        <w:jc w:val="both"/>
        <w:rPr>
          <w:rFonts w:ascii="Tw Cen MT" w:hAnsi="Tw Cen MT" w:cs="Arial"/>
          <w:sz w:val="22"/>
          <w:szCs w:val="22"/>
        </w:rPr>
      </w:pPr>
      <w:r w:rsidRPr="00281C4F">
        <w:rPr>
          <w:rFonts w:ascii="Tw Cen MT" w:hAnsi="Tw Cen MT" w:cs="Arial"/>
          <w:sz w:val="22"/>
          <w:szCs w:val="22"/>
        </w:rPr>
        <w:t>Sealed offers are invited from reputed &amp; experienced bidders</w:t>
      </w:r>
      <w:r w:rsidR="00C66B7A" w:rsidRPr="00281C4F">
        <w:rPr>
          <w:rFonts w:ascii="Tw Cen MT" w:hAnsi="Tw Cen MT" w:cs="Arial"/>
          <w:sz w:val="22"/>
          <w:szCs w:val="22"/>
        </w:rPr>
        <w:t xml:space="preserve"> with sound technical and financial capabilities</w:t>
      </w:r>
      <w:r w:rsidRPr="00281C4F">
        <w:rPr>
          <w:rFonts w:ascii="Tw Cen MT" w:hAnsi="Tw Cen MT" w:cs="Arial"/>
          <w:sz w:val="22"/>
          <w:szCs w:val="22"/>
        </w:rPr>
        <w:t xml:space="preserve"> (meeting </w:t>
      </w:r>
      <w:hyperlink w:anchor="_Hlk79311414" w:history="1" w:docLocation="1,10338,10365,6,,PRE QUALIFICATION CRITERIA ">
        <w:hyperlink w:anchor="_Hlk79311753" w:history="1" w:docLocation="1,10581,10608,6,,PRE QUALIFICATION CRITERIA ">
          <w:r w:rsidRPr="00281C4F">
            <w:rPr>
              <w:rStyle w:val="Hyperlink"/>
              <w:rFonts w:ascii="Tw Cen MT" w:hAnsi="Tw Cen MT" w:cs="Arial"/>
              <w:bCs/>
              <w:color w:val="auto"/>
              <w:sz w:val="22"/>
              <w:szCs w:val="22"/>
            </w:rPr>
            <w:t>PRE QUALIFICATION CRITERIA</w:t>
          </w:r>
          <w:r w:rsidRPr="00281C4F">
            <w:rPr>
              <w:rStyle w:val="Hyperlink"/>
              <w:rFonts w:ascii="Tw Cen MT" w:hAnsi="Tw Cen MT" w:cs="Arial"/>
              <w:bCs/>
              <w:color w:val="auto"/>
              <w:sz w:val="22"/>
              <w:szCs w:val="22"/>
              <w:u w:val="none"/>
            </w:rPr>
            <w:t xml:space="preserve"> </w:t>
          </w:r>
        </w:hyperlink>
      </w:hyperlink>
      <w:r w:rsidR="001C29AB" w:rsidRPr="00281C4F">
        <w:rPr>
          <w:rFonts w:ascii="Tw Cen MT" w:hAnsi="Tw Cen MT" w:cs="Arial"/>
          <w:sz w:val="22"/>
          <w:szCs w:val="22"/>
        </w:rPr>
        <w:t>as mentioned in Annexure-</w:t>
      </w:r>
      <w:r w:rsidR="004F006C" w:rsidRPr="00281C4F">
        <w:rPr>
          <w:rFonts w:ascii="Tw Cen MT" w:hAnsi="Tw Cen MT" w:cs="Arial"/>
          <w:sz w:val="22"/>
          <w:szCs w:val="22"/>
        </w:rPr>
        <w:t>A</w:t>
      </w:r>
      <w:r w:rsidR="00C0642E" w:rsidRPr="00281C4F">
        <w:rPr>
          <w:rFonts w:ascii="Tw Cen MT" w:hAnsi="Tw Cen MT" w:cs="Arial"/>
          <w:sz w:val="22"/>
          <w:szCs w:val="22"/>
        </w:rPr>
        <w:t>A</w:t>
      </w:r>
      <w:r w:rsidRPr="00281C4F">
        <w:rPr>
          <w:rFonts w:ascii="Tw Cen MT" w:hAnsi="Tw Cen MT" w:cs="Arial"/>
          <w:sz w:val="22"/>
          <w:szCs w:val="22"/>
        </w:rPr>
        <w:t xml:space="preserve"> for the subject job</w:t>
      </w:r>
      <w:r w:rsidR="00184C84" w:rsidRPr="00281C4F">
        <w:rPr>
          <w:rFonts w:ascii="Tw Cen MT" w:hAnsi="Tw Cen MT" w:cs="Arial"/>
          <w:sz w:val="22"/>
          <w:szCs w:val="22"/>
        </w:rPr>
        <w:t>)</w:t>
      </w:r>
      <w:r w:rsidRPr="00281C4F">
        <w:rPr>
          <w:rFonts w:ascii="Tw Cen MT" w:hAnsi="Tw Cen MT" w:cs="Arial"/>
          <w:sz w:val="22"/>
          <w:szCs w:val="22"/>
        </w:rPr>
        <w:t xml:space="preserve"> by the undersigned on the behalf of BHARAT HEAVY ELECTRICALS LIMITED as per the tender document. </w:t>
      </w:r>
      <w:r w:rsidR="00F37E1B" w:rsidRPr="00281C4F">
        <w:rPr>
          <w:rFonts w:ascii="Tw Cen MT" w:hAnsi="Tw Cen MT" w:cs="Arial"/>
          <w:sz w:val="22"/>
          <w:szCs w:val="22"/>
        </w:rPr>
        <w:t xml:space="preserve">Issue of tender to any bidder shall not construe that the bidder is considered to be qualified. Consideration of their offer is subject to </w:t>
      </w:r>
      <w:r w:rsidR="00FF1A80" w:rsidRPr="00281C4F">
        <w:rPr>
          <w:rFonts w:ascii="Tw Cen MT" w:hAnsi="Tw Cen MT" w:cs="Arial"/>
          <w:sz w:val="22"/>
          <w:szCs w:val="22"/>
        </w:rPr>
        <w:t xml:space="preserve">meeting PRE QUALIFICATION CRITERIA </w:t>
      </w:r>
      <w:r w:rsidR="006971B0" w:rsidRPr="00281C4F">
        <w:rPr>
          <w:rFonts w:ascii="Tw Cen MT" w:hAnsi="Tw Cen MT" w:cs="Arial"/>
          <w:sz w:val="22"/>
          <w:szCs w:val="22"/>
        </w:rPr>
        <w:t>as mentioned in Annexure-A</w:t>
      </w:r>
      <w:r w:rsidR="00C0642E" w:rsidRPr="00281C4F">
        <w:rPr>
          <w:rFonts w:ascii="Tw Cen MT" w:hAnsi="Tw Cen MT" w:cs="Arial"/>
          <w:sz w:val="22"/>
          <w:szCs w:val="22"/>
        </w:rPr>
        <w:t>A</w:t>
      </w:r>
      <w:r w:rsidR="00FF1A80" w:rsidRPr="00281C4F">
        <w:rPr>
          <w:rFonts w:ascii="Tw Cen MT" w:hAnsi="Tw Cen MT" w:cs="Arial"/>
          <w:sz w:val="22"/>
          <w:szCs w:val="22"/>
        </w:rPr>
        <w:t xml:space="preserve"> of </w:t>
      </w:r>
      <w:r w:rsidR="005C4049" w:rsidRPr="00281C4F">
        <w:rPr>
          <w:rFonts w:ascii="Tw Cen MT" w:hAnsi="Tw Cen MT" w:cs="Arial"/>
          <w:sz w:val="22"/>
          <w:szCs w:val="22"/>
        </w:rPr>
        <w:t xml:space="preserve">NIT. </w:t>
      </w:r>
      <w:r w:rsidRPr="00281C4F">
        <w:rPr>
          <w:rFonts w:ascii="Tw Cen MT" w:hAnsi="Tw Cen MT" w:cs="Arial"/>
          <w:sz w:val="22"/>
          <w:szCs w:val="22"/>
        </w:rPr>
        <w:t xml:space="preserve">Following points relevant to the tender may please be noted and complied </w:t>
      </w:r>
      <w:r w:rsidR="00F44FD3" w:rsidRPr="00281C4F">
        <w:rPr>
          <w:rFonts w:ascii="Tw Cen MT" w:hAnsi="Tw Cen MT" w:cs="Arial"/>
          <w:sz w:val="22"/>
          <w:szCs w:val="22"/>
        </w:rPr>
        <w:t>with:</w:t>
      </w:r>
    </w:p>
    <w:p w14:paraId="072FDDE8" w14:textId="77777777" w:rsidR="000C25D5" w:rsidRPr="00281C4F" w:rsidRDefault="006230D8" w:rsidP="00044626">
      <w:pPr>
        <w:ind w:left="900" w:right="65" w:hanging="900"/>
        <w:jc w:val="both"/>
        <w:rPr>
          <w:rFonts w:ascii="Tw Cen MT" w:hAnsi="Tw Cen MT" w:cs="Arial"/>
          <w:b/>
          <w:sz w:val="22"/>
          <w:szCs w:val="22"/>
          <w:highlight w:val="lightGray"/>
        </w:rPr>
      </w:pPr>
      <w:r w:rsidRPr="00281C4F">
        <w:rPr>
          <w:rFonts w:ascii="Tw Cen MT" w:hAnsi="Tw Cen MT" w:cs="Arial"/>
          <w:b/>
          <w:sz w:val="22"/>
          <w:szCs w:val="22"/>
          <w:highlight w:val="lightGray"/>
        </w:rPr>
        <w:t xml:space="preserve"> </w:t>
      </w:r>
    </w:p>
    <w:tbl>
      <w:tblPr>
        <w:tblW w:w="954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29" w:type="dxa"/>
          <w:left w:w="115" w:type="dxa"/>
          <w:bottom w:w="29" w:type="dxa"/>
          <w:right w:w="115" w:type="dxa"/>
        </w:tblCellMar>
        <w:tblLook w:val="01E0" w:firstRow="1" w:lastRow="1" w:firstColumn="1" w:lastColumn="1" w:noHBand="0" w:noVBand="0"/>
      </w:tblPr>
      <w:tblGrid>
        <w:gridCol w:w="720"/>
        <w:gridCol w:w="2497"/>
        <w:gridCol w:w="6323"/>
      </w:tblGrid>
      <w:tr w:rsidR="00281C4F" w:rsidRPr="00281C4F" w14:paraId="657C1C63" w14:textId="77777777" w:rsidTr="00AD101E">
        <w:trPr>
          <w:trHeight w:val="359"/>
        </w:trPr>
        <w:tc>
          <w:tcPr>
            <w:tcW w:w="9540" w:type="dxa"/>
            <w:gridSpan w:val="3"/>
            <w:shd w:val="clear" w:color="auto" w:fill="F2F2F2" w:themeFill="background1" w:themeFillShade="F2"/>
            <w:vAlign w:val="center"/>
          </w:tcPr>
          <w:p w14:paraId="5260C540" w14:textId="77777777" w:rsidR="00495872" w:rsidRPr="00281C4F" w:rsidRDefault="00495872" w:rsidP="000E6295">
            <w:pPr>
              <w:ind w:left="-108" w:right="65"/>
              <w:jc w:val="center"/>
              <w:rPr>
                <w:rFonts w:ascii="Tw Cen MT" w:hAnsi="Tw Cen MT" w:cs="Arial"/>
                <w:b/>
                <w:sz w:val="22"/>
                <w:szCs w:val="22"/>
              </w:rPr>
            </w:pPr>
            <w:r w:rsidRPr="00281C4F">
              <w:rPr>
                <w:rFonts w:ascii="Tw Cen MT" w:hAnsi="Tw Cen MT" w:cs="Arial"/>
                <w:b/>
                <w:sz w:val="22"/>
                <w:szCs w:val="22"/>
              </w:rPr>
              <w:t>SAL</w:t>
            </w:r>
            <w:r w:rsidR="00647F88" w:rsidRPr="00281C4F">
              <w:rPr>
                <w:rFonts w:ascii="Tw Cen MT" w:hAnsi="Tw Cen MT" w:cs="Arial"/>
                <w:b/>
                <w:sz w:val="22"/>
                <w:szCs w:val="22"/>
              </w:rPr>
              <w:t>I</w:t>
            </w:r>
            <w:r w:rsidRPr="00281C4F">
              <w:rPr>
                <w:rFonts w:ascii="Tw Cen MT" w:hAnsi="Tw Cen MT" w:cs="Arial"/>
                <w:b/>
                <w:sz w:val="22"/>
                <w:szCs w:val="22"/>
              </w:rPr>
              <w:t>ENT DETAILS OF NIT</w:t>
            </w:r>
          </w:p>
        </w:tc>
      </w:tr>
      <w:tr w:rsidR="00281C4F" w:rsidRPr="00281C4F" w14:paraId="6C508EFE" w14:textId="77777777" w:rsidTr="00AD101E">
        <w:tc>
          <w:tcPr>
            <w:tcW w:w="720" w:type="dxa"/>
            <w:shd w:val="clear" w:color="auto" w:fill="F2F2F2" w:themeFill="background1" w:themeFillShade="F2"/>
            <w:vAlign w:val="center"/>
          </w:tcPr>
          <w:p w14:paraId="6559F0A2" w14:textId="77777777" w:rsidR="00495872" w:rsidRPr="00281C4F" w:rsidRDefault="005C4049" w:rsidP="005C4049">
            <w:pPr>
              <w:jc w:val="center"/>
              <w:rPr>
                <w:rFonts w:ascii="Tw Cen MT" w:hAnsi="Tw Cen MT" w:cs="Arial"/>
                <w:b/>
                <w:sz w:val="22"/>
                <w:szCs w:val="22"/>
              </w:rPr>
            </w:pPr>
            <w:r w:rsidRPr="00281C4F">
              <w:rPr>
                <w:rFonts w:ascii="Tw Cen MT" w:hAnsi="Tw Cen MT" w:cs="Arial"/>
                <w:b/>
                <w:sz w:val="22"/>
                <w:szCs w:val="22"/>
              </w:rPr>
              <w:t xml:space="preserve">SL. </w:t>
            </w:r>
            <w:r w:rsidR="00495872" w:rsidRPr="00281C4F">
              <w:rPr>
                <w:rFonts w:ascii="Tw Cen MT" w:hAnsi="Tw Cen MT" w:cs="Arial"/>
                <w:b/>
                <w:sz w:val="22"/>
                <w:szCs w:val="22"/>
              </w:rPr>
              <w:t>NO</w:t>
            </w:r>
            <w:r w:rsidRPr="00281C4F">
              <w:rPr>
                <w:rFonts w:ascii="Tw Cen MT" w:hAnsi="Tw Cen MT" w:cs="Arial"/>
                <w:b/>
                <w:sz w:val="22"/>
                <w:szCs w:val="22"/>
              </w:rPr>
              <w:t>.</w:t>
            </w:r>
          </w:p>
        </w:tc>
        <w:tc>
          <w:tcPr>
            <w:tcW w:w="2497" w:type="dxa"/>
            <w:shd w:val="clear" w:color="auto" w:fill="auto"/>
            <w:vAlign w:val="center"/>
          </w:tcPr>
          <w:p w14:paraId="46715B8E" w14:textId="77777777" w:rsidR="00495872" w:rsidRPr="00281C4F" w:rsidRDefault="00495872" w:rsidP="005C4049">
            <w:pPr>
              <w:jc w:val="center"/>
              <w:rPr>
                <w:rFonts w:ascii="Tw Cen MT" w:hAnsi="Tw Cen MT" w:cs="Arial"/>
                <w:b/>
                <w:sz w:val="22"/>
                <w:szCs w:val="22"/>
              </w:rPr>
            </w:pPr>
            <w:r w:rsidRPr="00281C4F">
              <w:rPr>
                <w:rFonts w:ascii="Tw Cen MT" w:hAnsi="Tw Cen MT" w:cs="Arial"/>
                <w:b/>
                <w:sz w:val="22"/>
                <w:szCs w:val="22"/>
              </w:rPr>
              <w:t>ISSUE</w:t>
            </w:r>
          </w:p>
        </w:tc>
        <w:tc>
          <w:tcPr>
            <w:tcW w:w="6323" w:type="dxa"/>
            <w:vAlign w:val="center"/>
          </w:tcPr>
          <w:p w14:paraId="05D23539" w14:textId="77777777" w:rsidR="00495872" w:rsidRPr="00281C4F" w:rsidRDefault="00495872" w:rsidP="005C4049">
            <w:pPr>
              <w:jc w:val="center"/>
              <w:rPr>
                <w:rFonts w:ascii="Tw Cen MT" w:hAnsi="Tw Cen MT" w:cs="TimesNewRoman"/>
                <w:b/>
                <w:sz w:val="22"/>
                <w:szCs w:val="22"/>
                <w:lang w:bidi="hi-IN"/>
              </w:rPr>
            </w:pPr>
            <w:r w:rsidRPr="00281C4F">
              <w:rPr>
                <w:rFonts w:ascii="Tw Cen MT" w:hAnsi="Tw Cen MT" w:cs="TimesNewRoman"/>
                <w:b/>
                <w:sz w:val="22"/>
                <w:szCs w:val="22"/>
                <w:lang w:bidi="hi-IN"/>
              </w:rPr>
              <w:t>DESCRIPTION</w:t>
            </w:r>
          </w:p>
        </w:tc>
      </w:tr>
      <w:tr w:rsidR="00281C4F" w:rsidRPr="00281C4F" w14:paraId="51CFC3FB" w14:textId="77777777" w:rsidTr="00AD101E">
        <w:trPr>
          <w:trHeight w:val="494"/>
        </w:trPr>
        <w:tc>
          <w:tcPr>
            <w:tcW w:w="720" w:type="dxa"/>
            <w:shd w:val="clear" w:color="auto" w:fill="F2F2F2" w:themeFill="background1" w:themeFillShade="F2"/>
            <w:vAlign w:val="center"/>
          </w:tcPr>
          <w:p w14:paraId="698A8475" w14:textId="77777777" w:rsidR="0070159A" w:rsidRPr="00281C4F" w:rsidRDefault="0070159A" w:rsidP="005C4049">
            <w:pPr>
              <w:jc w:val="center"/>
              <w:rPr>
                <w:rFonts w:ascii="Tw Cen MT" w:hAnsi="Tw Cen MT" w:cs="Arial"/>
                <w:b/>
                <w:sz w:val="22"/>
                <w:szCs w:val="22"/>
              </w:rPr>
            </w:pPr>
          </w:p>
          <w:p w14:paraId="020862C9" w14:textId="77777777" w:rsidR="00495872" w:rsidRPr="00281C4F" w:rsidRDefault="00495872" w:rsidP="005C4049">
            <w:pPr>
              <w:jc w:val="center"/>
              <w:rPr>
                <w:rFonts w:ascii="Tw Cen MT" w:hAnsi="Tw Cen MT" w:cs="Arial"/>
                <w:b/>
                <w:sz w:val="22"/>
                <w:szCs w:val="22"/>
              </w:rPr>
            </w:pPr>
            <w:r w:rsidRPr="00281C4F">
              <w:rPr>
                <w:rFonts w:ascii="Tw Cen MT" w:hAnsi="Tw Cen MT" w:cs="Arial"/>
                <w:b/>
                <w:sz w:val="22"/>
                <w:szCs w:val="22"/>
              </w:rPr>
              <w:t>1.0</w:t>
            </w:r>
          </w:p>
        </w:tc>
        <w:tc>
          <w:tcPr>
            <w:tcW w:w="2497" w:type="dxa"/>
            <w:shd w:val="clear" w:color="auto" w:fill="auto"/>
            <w:vAlign w:val="center"/>
          </w:tcPr>
          <w:p w14:paraId="16C26A2D" w14:textId="77777777" w:rsidR="00495872" w:rsidRPr="00281C4F" w:rsidRDefault="00495872" w:rsidP="005C4049">
            <w:pPr>
              <w:rPr>
                <w:rFonts w:ascii="Tw Cen MT" w:hAnsi="Tw Cen MT" w:cs="Arial"/>
                <w:b/>
                <w:sz w:val="22"/>
                <w:szCs w:val="22"/>
              </w:rPr>
            </w:pPr>
            <w:r w:rsidRPr="00281C4F">
              <w:rPr>
                <w:rFonts w:ascii="Tw Cen MT" w:hAnsi="Tw Cen MT" w:cs="Arial"/>
                <w:b/>
                <w:sz w:val="22"/>
                <w:szCs w:val="22"/>
              </w:rPr>
              <w:t>SUBJECT</w:t>
            </w:r>
          </w:p>
        </w:tc>
        <w:tc>
          <w:tcPr>
            <w:tcW w:w="6323" w:type="dxa"/>
            <w:vAlign w:val="center"/>
          </w:tcPr>
          <w:p w14:paraId="3B6FF9D2" w14:textId="738278EF" w:rsidR="00072640" w:rsidRPr="00AD0E2F" w:rsidRDefault="001347D4" w:rsidP="000E270D">
            <w:pPr>
              <w:jc w:val="both"/>
              <w:rPr>
                <w:rFonts w:ascii="Tw Cen MT" w:hAnsi="Tw Cen MT" w:cs="Arial"/>
                <w:iCs/>
                <w:sz w:val="22"/>
                <w:szCs w:val="22"/>
              </w:rPr>
            </w:pPr>
            <w:r w:rsidRPr="00281C4F">
              <w:rPr>
                <w:rFonts w:ascii="Tw Cen MT" w:hAnsi="Tw Cen MT" w:cs="Arial"/>
                <w:iCs/>
                <w:sz w:val="22"/>
                <w:szCs w:val="22"/>
              </w:rPr>
              <w:t xml:space="preserve">The scope of bidder shall include </w:t>
            </w:r>
            <w:r w:rsidR="009735C5" w:rsidRPr="00281C4F">
              <w:rPr>
                <w:rFonts w:ascii="Tw Cen MT" w:hAnsi="Tw Cen MT" w:cs="Arial"/>
                <w:iCs/>
                <w:sz w:val="22"/>
                <w:szCs w:val="22"/>
              </w:rPr>
              <w:t>Supply</w:t>
            </w:r>
            <w:r w:rsidR="009951E6" w:rsidRPr="00281C4F">
              <w:rPr>
                <w:rFonts w:ascii="Tw Cen MT" w:hAnsi="Tw Cen MT" w:cs="Arial" w:hint="cs"/>
                <w:iCs/>
                <w:sz w:val="22"/>
                <w:szCs w:val="22"/>
                <w:cs/>
                <w:lang w:bidi="hi-IN"/>
              </w:rPr>
              <w:t xml:space="preserve"> </w:t>
            </w:r>
            <w:r w:rsidR="00761166" w:rsidRPr="00281C4F">
              <w:rPr>
                <w:rFonts w:ascii="Tw Cen MT" w:hAnsi="Tw Cen MT" w:cs="Arial"/>
                <w:iCs/>
                <w:sz w:val="22"/>
                <w:szCs w:val="22"/>
              </w:rPr>
              <w:t xml:space="preserve">of </w:t>
            </w:r>
            <w:r w:rsidR="00AD0E2F">
              <w:rPr>
                <w:rFonts w:ascii="Tw Cen MT" w:hAnsi="Tw Cen MT" w:cs="Arial"/>
                <w:iCs/>
                <w:sz w:val="22"/>
                <w:szCs w:val="22"/>
              </w:rPr>
              <w:t>GAS CHROMATOGRAPH PKG</w:t>
            </w:r>
            <w:r w:rsidR="00761166" w:rsidRPr="00281C4F">
              <w:rPr>
                <w:rFonts w:ascii="Tw Cen MT" w:hAnsi="Tw Cen MT" w:cs="Arial"/>
                <w:iCs/>
                <w:sz w:val="22"/>
                <w:szCs w:val="22"/>
              </w:rPr>
              <w:t xml:space="preserve"> for </w:t>
            </w:r>
            <w:r w:rsidR="00AD0E2F" w:rsidRPr="00AD0E2F">
              <w:rPr>
                <w:rFonts w:ascii="Tw Cen MT" w:hAnsi="Tw Cen MT" w:cs="Arial"/>
                <w:iCs/>
                <w:sz w:val="22"/>
                <w:szCs w:val="22"/>
              </w:rPr>
              <w:t>GAIL GANDHAR Compressor Package UNIT</w:t>
            </w:r>
          </w:p>
        </w:tc>
      </w:tr>
      <w:tr w:rsidR="00281C4F" w:rsidRPr="00281C4F" w14:paraId="7A50D223" w14:textId="77777777" w:rsidTr="00AD101E">
        <w:trPr>
          <w:trHeight w:val="350"/>
        </w:trPr>
        <w:tc>
          <w:tcPr>
            <w:tcW w:w="720" w:type="dxa"/>
            <w:shd w:val="clear" w:color="auto" w:fill="F2F2F2" w:themeFill="background1" w:themeFillShade="F2"/>
            <w:vAlign w:val="center"/>
          </w:tcPr>
          <w:p w14:paraId="2A9E5418" w14:textId="77777777" w:rsidR="00495872" w:rsidRPr="00281C4F" w:rsidRDefault="00495872" w:rsidP="005C4049">
            <w:pPr>
              <w:jc w:val="center"/>
              <w:rPr>
                <w:rFonts w:ascii="Tw Cen MT" w:hAnsi="Tw Cen MT" w:cs="Arial"/>
                <w:b/>
                <w:sz w:val="22"/>
                <w:szCs w:val="22"/>
              </w:rPr>
            </w:pPr>
            <w:r w:rsidRPr="00281C4F">
              <w:rPr>
                <w:rFonts w:ascii="Tw Cen MT" w:hAnsi="Tw Cen MT" w:cs="Arial"/>
                <w:b/>
                <w:sz w:val="22"/>
                <w:szCs w:val="22"/>
              </w:rPr>
              <w:t>2.0</w:t>
            </w:r>
          </w:p>
        </w:tc>
        <w:tc>
          <w:tcPr>
            <w:tcW w:w="2497" w:type="dxa"/>
            <w:shd w:val="clear" w:color="auto" w:fill="auto"/>
            <w:vAlign w:val="center"/>
          </w:tcPr>
          <w:p w14:paraId="170CE361" w14:textId="77777777" w:rsidR="00495872" w:rsidRPr="00281C4F" w:rsidRDefault="00D178CD" w:rsidP="005C4049">
            <w:pPr>
              <w:rPr>
                <w:rFonts w:ascii="Tw Cen MT" w:hAnsi="Tw Cen MT" w:cs="Arial"/>
                <w:b/>
                <w:sz w:val="22"/>
                <w:szCs w:val="22"/>
              </w:rPr>
            </w:pPr>
            <w:r w:rsidRPr="00281C4F">
              <w:rPr>
                <w:rFonts w:ascii="Tw Cen MT" w:hAnsi="Tw Cen MT" w:cs="Arial"/>
                <w:b/>
                <w:sz w:val="22"/>
                <w:szCs w:val="22"/>
              </w:rPr>
              <w:t>ENQUIRY</w:t>
            </w:r>
            <w:r w:rsidR="00BA07AC" w:rsidRPr="00281C4F">
              <w:rPr>
                <w:rFonts w:ascii="Tw Cen MT" w:hAnsi="Tw Cen MT" w:cs="Arial"/>
                <w:b/>
                <w:sz w:val="22"/>
                <w:szCs w:val="22"/>
              </w:rPr>
              <w:t xml:space="preserve"> NO.</w:t>
            </w:r>
          </w:p>
        </w:tc>
        <w:tc>
          <w:tcPr>
            <w:tcW w:w="6323" w:type="dxa"/>
            <w:vAlign w:val="center"/>
          </w:tcPr>
          <w:p w14:paraId="647BBEBA" w14:textId="711BEF60" w:rsidR="00495872" w:rsidRPr="00281C4F" w:rsidRDefault="00AD0E2F" w:rsidP="00761166">
            <w:pPr>
              <w:rPr>
                <w:rFonts w:ascii="Tw Cen MT" w:hAnsi="Tw Cen MT"/>
                <w:b/>
                <w:bCs/>
                <w:i/>
                <w:sz w:val="22"/>
                <w:szCs w:val="22"/>
              </w:rPr>
            </w:pPr>
            <w:r>
              <w:rPr>
                <w:rFonts w:ascii="Tw Cen MT" w:hAnsi="Tw Cen MT"/>
                <w:b/>
                <w:bCs/>
                <w:sz w:val="22"/>
                <w:szCs w:val="22"/>
              </w:rPr>
              <w:t>T7I1T35342</w:t>
            </w:r>
            <w:commentRangeStart w:id="1"/>
            <w:r w:rsidR="00213CE5" w:rsidRPr="00281C4F">
              <w:rPr>
                <w:rFonts w:ascii="Tw Cen MT" w:hAnsi="Tw Cen MT"/>
                <w:b/>
                <w:bCs/>
                <w:sz w:val="22"/>
                <w:szCs w:val="22"/>
              </w:rPr>
              <w:t xml:space="preserve"> (</w:t>
            </w:r>
            <w:r w:rsidR="00741086" w:rsidRPr="00281C4F">
              <w:rPr>
                <w:rFonts w:ascii="Tw Cen MT" w:hAnsi="Tw Cen MT"/>
                <w:b/>
                <w:bCs/>
                <w:sz w:val="22"/>
                <w:szCs w:val="22"/>
              </w:rPr>
              <w:t>NIT_</w:t>
            </w:r>
            <w:r>
              <w:rPr>
                <w:rFonts w:ascii="Tw Cen MT" w:hAnsi="Tw Cen MT"/>
                <w:b/>
                <w:bCs/>
                <w:sz w:val="22"/>
                <w:szCs w:val="22"/>
              </w:rPr>
              <w:t>55411</w:t>
            </w:r>
            <w:r w:rsidR="009735C5" w:rsidRPr="00281C4F">
              <w:rPr>
                <w:rFonts w:ascii="Tw Cen MT" w:hAnsi="Tw Cen MT"/>
                <w:b/>
                <w:bCs/>
                <w:sz w:val="22"/>
                <w:szCs w:val="22"/>
              </w:rPr>
              <w:t>)</w:t>
            </w:r>
            <w:commentRangeEnd w:id="1"/>
            <w:r w:rsidR="00AD101E" w:rsidRPr="00281C4F">
              <w:rPr>
                <w:rStyle w:val="CommentReference"/>
                <w:b/>
                <w:bCs/>
              </w:rPr>
              <w:commentReference w:id="1"/>
            </w:r>
          </w:p>
        </w:tc>
      </w:tr>
      <w:tr w:rsidR="00281C4F" w:rsidRPr="00281C4F" w14:paraId="375C5358" w14:textId="77777777" w:rsidTr="00AD101E">
        <w:trPr>
          <w:trHeight w:val="350"/>
        </w:trPr>
        <w:tc>
          <w:tcPr>
            <w:tcW w:w="720" w:type="dxa"/>
            <w:shd w:val="clear" w:color="auto" w:fill="F2F2F2" w:themeFill="background1" w:themeFillShade="F2"/>
            <w:vAlign w:val="center"/>
          </w:tcPr>
          <w:p w14:paraId="099A907D" w14:textId="77777777" w:rsidR="00495872" w:rsidRPr="00281C4F" w:rsidRDefault="00495872" w:rsidP="005C4049">
            <w:pPr>
              <w:jc w:val="center"/>
              <w:rPr>
                <w:rFonts w:ascii="Tw Cen MT" w:hAnsi="Tw Cen MT" w:cs="Arial"/>
                <w:b/>
                <w:sz w:val="22"/>
                <w:szCs w:val="22"/>
              </w:rPr>
            </w:pPr>
            <w:r w:rsidRPr="00281C4F">
              <w:rPr>
                <w:rFonts w:ascii="Tw Cen MT" w:hAnsi="Tw Cen MT" w:cs="Arial"/>
                <w:b/>
                <w:sz w:val="22"/>
                <w:szCs w:val="22"/>
              </w:rPr>
              <w:t>3.0</w:t>
            </w:r>
          </w:p>
        </w:tc>
        <w:tc>
          <w:tcPr>
            <w:tcW w:w="8820" w:type="dxa"/>
            <w:gridSpan w:val="2"/>
            <w:shd w:val="clear" w:color="auto" w:fill="auto"/>
            <w:vAlign w:val="center"/>
          </w:tcPr>
          <w:p w14:paraId="09A5C3FC" w14:textId="77777777" w:rsidR="00495872" w:rsidRPr="00281C4F" w:rsidRDefault="00495872" w:rsidP="005C4049">
            <w:pPr>
              <w:rPr>
                <w:rFonts w:ascii="Tw Cen MT" w:hAnsi="Tw Cen MT" w:cs="Arial"/>
                <w:b/>
                <w:sz w:val="22"/>
                <w:szCs w:val="22"/>
              </w:rPr>
            </w:pPr>
            <w:r w:rsidRPr="00281C4F">
              <w:rPr>
                <w:rFonts w:ascii="Tw Cen MT" w:hAnsi="Tw Cen MT" w:cs="Arial"/>
                <w:b/>
                <w:sz w:val="22"/>
                <w:szCs w:val="22"/>
              </w:rPr>
              <w:t>DETAILS OF TENDER DOCUMENT</w:t>
            </w:r>
          </w:p>
        </w:tc>
      </w:tr>
      <w:tr w:rsidR="00281C4F" w:rsidRPr="00281C4F" w14:paraId="207026CC" w14:textId="77777777" w:rsidTr="00AD101E">
        <w:tc>
          <w:tcPr>
            <w:tcW w:w="720" w:type="dxa"/>
            <w:shd w:val="clear" w:color="auto" w:fill="F2F2F2" w:themeFill="background1" w:themeFillShade="F2"/>
            <w:vAlign w:val="center"/>
          </w:tcPr>
          <w:p w14:paraId="6BF624AB" w14:textId="77777777" w:rsidR="00B352A3" w:rsidRPr="00281C4F" w:rsidRDefault="00E85FC8" w:rsidP="005C4049">
            <w:pPr>
              <w:jc w:val="center"/>
              <w:rPr>
                <w:rFonts w:ascii="Tw Cen MT" w:hAnsi="Tw Cen MT" w:cs="Arial"/>
                <w:sz w:val="22"/>
                <w:szCs w:val="22"/>
              </w:rPr>
            </w:pPr>
            <w:r w:rsidRPr="00281C4F">
              <w:rPr>
                <w:rFonts w:ascii="Tw Cen MT" w:hAnsi="Tw Cen MT" w:cs="Arial"/>
                <w:sz w:val="22"/>
                <w:szCs w:val="22"/>
              </w:rPr>
              <w:t>3.</w:t>
            </w:r>
            <w:r w:rsidR="00450BE2" w:rsidRPr="00281C4F">
              <w:rPr>
                <w:rFonts w:ascii="Tw Cen MT" w:hAnsi="Tw Cen MT" w:cs="Arial"/>
                <w:sz w:val="22"/>
                <w:szCs w:val="22"/>
              </w:rPr>
              <w:t>1</w:t>
            </w:r>
          </w:p>
        </w:tc>
        <w:tc>
          <w:tcPr>
            <w:tcW w:w="2497" w:type="dxa"/>
            <w:shd w:val="clear" w:color="auto" w:fill="auto"/>
            <w:vAlign w:val="center"/>
          </w:tcPr>
          <w:p w14:paraId="5CE99BD2" w14:textId="77777777" w:rsidR="00B352A3" w:rsidRPr="00281C4F" w:rsidRDefault="00FB23C7" w:rsidP="005C4049">
            <w:pPr>
              <w:rPr>
                <w:rFonts w:ascii="Tw Cen MT" w:hAnsi="Tw Cen MT" w:cs="Arial"/>
                <w:sz w:val="22"/>
                <w:szCs w:val="22"/>
                <w:highlight w:val="yellow"/>
              </w:rPr>
            </w:pPr>
            <w:r w:rsidRPr="00281C4F">
              <w:rPr>
                <w:rFonts w:ascii="Tw Cen MT" w:hAnsi="Tw Cen MT" w:cs="Arial"/>
                <w:sz w:val="22"/>
                <w:szCs w:val="22"/>
              </w:rPr>
              <w:t>Technical Specifications</w:t>
            </w:r>
          </w:p>
        </w:tc>
        <w:tc>
          <w:tcPr>
            <w:tcW w:w="6323" w:type="dxa"/>
            <w:shd w:val="clear" w:color="auto" w:fill="auto"/>
            <w:vAlign w:val="center"/>
          </w:tcPr>
          <w:p w14:paraId="090BB01E" w14:textId="77777777" w:rsidR="00B352A3" w:rsidRPr="00281C4F" w:rsidRDefault="00BC62ED" w:rsidP="005C4049">
            <w:pPr>
              <w:rPr>
                <w:rFonts w:ascii="Tw Cen MT" w:hAnsi="Tw Cen MT" w:cs="Arial"/>
                <w:i/>
                <w:sz w:val="22"/>
                <w:szCs w:val="22"/>
              </w:rPr>
            </w:pPr>
            <w:r w:rsidRPr="00281C4F">
              <w:rPr>
                <w:rFonts w:ascii="Tw Cen MT" w:hAnsi="Tw Cen MT" w:cs="Arial"/>
                <w:i/>
                <w:sz w:val="22"/>
                <w:szCs w:val="22"/>
              </w:rPr>
              <w:t>As per attached Technical documents.</w:t>
            </w:r>
          </w:p>
        </w:tc>
      </w:tr>
      <w:tr w:rsidR="00281C4F" w:rsidRPr="00281C4F" w14:paraId="3CC6A1D8" w14:textId="77777777" w:rsidTr="00AD101E">
        <w:tc>
          <w:tcPr>
            <w:tcW w:w="720" w:type="dxa"/>
            <w:shd w:val="clear" w:color="auto" w:fill="F2F2F2" w:themeFill="background1" w:themeFillShade="F2"/>
            <w:vAlign w:val="center"/>
          </w:tcPr>
          <w:p w14:paraId="098D26EC" w14:textId="77777777" w:rsidR="003F6EF6" w:rsidRPr="00281C4F" w:rsidRDefault="003F6EF6" w:rsidP="005C4049">
            <w:pPr>
              <w:jc w:val="center"/>
              <w:rPr>
                <w:rFonts w:ascii="Tw Cen MT" w:hAnsi="Tw Cen MT" w:cs="Arial"/>
                <w:sz w:val="22"/>
                <w:szCs w:val="22"/>
              </w:rPr>
            </w:pPr>
            <w:r w:rsidRPr="00281C4F">
              <w:rPr>
                <w:rFonts w:ascii="Tw Cen MT" w:hAnsi="Tw Cen MT" w:cs="Arial"/>
                <w:sz w:val="22"/>
                <w:szCs w:val="22"/>
              </w:rPr>
              <w:t>3.</w:t>
            </w:r>
            <w:r w:rsidR="00450BE2" w:rsidRPr="00281C4F">
              <w:rPr>
                <w:rFonts w:ascii="Tw Cen MT" w:hAnsi="Tw Cen MT" w:cs="Arial"/>
                <w:sz w:val="22"/>
                <w:szCs w:val="22"/>
              </w:rPr>
              <w:t>2</w:t>
            </w:r>
          </w:p>
        </w:tc>
        <w:tc>
          <w:tcPr>
            <w:tcW w:w="2497" w:type="dxa"/>
            <w:shd w:val="clear" w:color="auto" w:fill="auto"/>
            <w:vAlign w:val="center"/>
          </w:tcPr>
          <w:p w14:paraId="071AD1CD" w14:textId="77777777" w:rsidR="003F6EF6" w:rsidRPr="00281C4F" w:rsidRDefault="00FB23C7" w:rsidP="005C4049">
            <w:pPr>
              <w:rPr>
                <w:rFonts w:ascii="Tw Cen MT" w:hAnsi="Tw Cen MT" w:cs="Arial"/>
                <w:sz w:val="22"/>
                <w:szCs w:val="22"/>
                <w:highlight w:val="yellow"/>
              </w:rPr>
            </w:pPr>
            <w:r w:rsidRPr="00281C4F">
              <w:rPr>
                <w:rFonts w:ascii="Tw Cen MT" w:hAnsi="Tw Cen MT" w:cs="Arial"/>
                <w:sz w:val="22"/>
                <w:szCs w:val="22"/>
              </w:rPr>
              <w:t>Price schedule Format</w:t>
            </w:r>
          </w:p>
        </w:tc>
        <w:tc>
          <w:tcPr>
            <w:tcW w:w="6323" w:type="dxa"/>
            <w:shd w:val="clear" w:color="auto" w:fill="auto"/>
            <w:vAlign w:val="center"/>
          </w:tcPr>
          <w:p w14:paraId="2AEF6371" w14:textId="77777777" w:rsidR="003F6EF6" w:rsidRPr="00281C4F" w:rsidRDefault="00FB23C7" w:rsidP="005C4049">
            <w:pPr>
              <w:rPr>
                <w:rFonts w:ascii="Tw Cen MT" w:hAnsi="Tw Cen MT" w:cs="Arial"/>
                <w:i/>
                <w:sz w:val="22"/>
                <w:szCs w:val="22"/>
              </w:rPr>
            </w:pPr>
            <w:r w:rsidRPr="00281C4F">
              <w:rPr>
                <w:rFonts w:ascii="Tw Cen MT" w:hAnsi="Tw Cen MT" w:cs="Arial"/>
                <w:i/>
                <w:sz w:val="22"/>
                <w:szCs w:val="22"/>
              </w:rPr>
              <w:t>Q</w:t>
            </w:r>
            <w:r w:rsidR="00141D6B" w:rsidRPr="00281C4F">
              <w:rPr>
                <w:rFonts w:ascii="Tw Cen MT" w:hAnsi="Tw Cen MT" w:cs="Arial"/>
                <w:i/>
                <w:sz w:val="22"/>
                <w:szCs w:val="22"/>
              </w:rPr>
              <w:t>uoted prices should be as per Price bid format of specification.</w:t>
            </w:r>
          </w:p>
        </w:tc>
      </w:tr>
      <w:tr w:rsidR="00281C4F" w:rsidRPr="00281C4F" w14:paraId="7F103DBF" w14:textId="77777777" w:rsidTr="00AD101E">
        <w:tc>
          <w:tcPr>
            <w:tcW w:w="720" w:type="dxa"/>
            <w:shd w:val="clear" w:color="auto" w:fill="F2F2F2" w:themeFill="background1" w:themeFillShade="F2"/>
            <w:vAlign w:val="center"/>
          </w:tcPr>
          <w:p w14:paraId="2B3BB35C" w14:textId="77777777" w:rsidR="00B352A3" w:rsidRPr="00281C4F" w:rsidRDefault="00B352A3" w:rsidP="005C4049">
            <w:pPr>
              <w:jc w:val="center"/>
              <w:rPr>
                <w:rFonts w:ascii="Tw Cen MT" w:hAnsi="Tw Cen MT" w:cs="Arial"/>
                <w:b/>
                <w:sz w:val="22"/>
                <w:szCs w:val="22"/>
              </w:rPr>
            </w:pPr>
            <w:r w:rsidRPr="00281C4F">
              <w:rPr>
                <w:rFonts w:ascii="Tw Cen MT" w:hAnsi="Tw Cen MT" w:cs="Arial"/>
                <w:b/>
                <w:sz w:val="22"/>
                <w:szCs w:val="22"/>
              </w:rPr>
              <w:t>4.0</w:t>
            </w:r>
          </w:p>
        </w:tc>
        <w:tc>
          <w:tcPr>
            <w:tcW w:w="2497" w:type="dxa"/>
            <w:shd w:val="clear" w:color="auto" w:fill="auto"/>
            <w:vAlign w:val="center"/>
          </w:tcPr>
          <w:p w14:paraId="2C5CACBC" w14:textId="77777777" w:rsidR="00B352A3" w:rsidRPr="00281C4F" w:rsidRDefault="00B352A3" w:rsidP="005C4049">
            <w:pPr>
              <w:rPr>
                <w:rFonts w:ascii="Tw Cen MT" w:hAnsi="Tw Cen MT" w:cs="Arial"/>
                <w:b/>
                <w:sz w:val="22"/>
                <w:szCs w:val="22"/>
              </w:rPr>
            </w:pPr>
            <w:r w:rsidRPr="00281C4F">
              <w:rPr>
                <w:rFonts w:ascii="Tw Cen MT" w:hAnsi="Tw Cen MT" w:cs="Arial"/>
                <w:b/>
                <w:sz w:val="22"/>
                <w:szCs w:val="22"/>
              </w:rPr>
              <w:t>TENDER START (ZERO) DATE</w:t>
            </w:r>
          </w:p>
        </w:tc>
        <w:tc>
          <w:tcPr>
            <w:tcW w:w="6323" w:type="dxa"/>
            <w:vAlign w:val="center"/>
          </w:tcPr>
          <w:p w14:paraId="7A5B79BE" w14:textId="224AC92F" w:rsidR="00B352A3" w:rsidRPr="00281C4F" w:rsidRDefault="00AD0E2F" w:rsidP="005C4049">
            <w:pPr>
              <w:rPr>
                <w:rFonts w:ascii="Tw Cen MT" w:hAnsi="Tw Cen MT" w:cs="Arial"/>
                <w:b/>
                <w:bCs/>
                <w:iCs/>
                <w:sz w:val="22"/>
                <w:szCs w:val="22"/>
              </w:rPr>
            </w:pPr>
            <w:r>
              <w:rPr>
                <w:rFonts w:ascii="Tw Cen MT" w:hAnsi="Tw Cen MT" w:cs="Arial"/>
                <w:b/>
                <w:bCs/>
                <w:iCs/>
                <w:sz w:val="22"/>
                <w:szCs w:val="22"/>
              </w:rPr>
              <w:t>09</w:t>
            </w:r>
            <w:r w:rsidR="00C55862" w:rsidRPr="00281C4F">
              <w:rPr>
                <w:rFonts w:ascii="Tw Cen MT" w:hAnsi="Tw Cen MT" w:cs="Arial"/>
                <w:b/>
                <w:bCs/>
                <w:iCs/>
                <w:sz w:val="22"/>
                <w:szCs w:val="22"/>
              </w:rPr>
              <w:t>.1</w:t>
            </w:r>
            <w:r>
              <w:rPr>
                <w:rFonts w:ascii="Tw Cen MT" w:hAnsi="Tw Cen MT" w:cs="Arial"/>
                <w:b/>
                <w:bCs/>
                <w:iCs/>
                <w:sz w:val="22"/>
                <w:szCs w:val="22"/>
              </w:rPr>
              <w:t>1</w:t>
            </w:r>
            <w:r w:rsidR="00C55862" w:rsidRPr="00281C4F">
              <w:rPr>
                <w:rFonts w:ascii="Tw Cen MT" w:hAnsi="Tw Cen MT" w:cs="Arial"/>
                <w:b/>
                <w:bCs/>
                <w:iCs/>
                <w:sz w:val="22"/>
                <w:szCs w:val="22"/>
              </w:rPr>
              <w:t>.2020</w:t>
            </w:r>
            <w:commentRangeStart w:id="2"/>
            <w:r w:rsidR="00AD101E" w:rsidRPr="00281C4F">
              <w:rPr>
                <w:rStyle w:val="CommentReference"/>
              </w:rPr>
              <w:commentReference w:id="3"/>
            </w:r>
            <w:commentRangeEnd w:id="2"/>
            <w:r w:rsidR="00AD101E" w:rsidRPr="00281C4F">
              <w:rPr>
                <w:rStyle w:val="CommentReference"/>
              </w:rPr>
              <w:commentReference w:id="2"/>
            </w:r>
          </w:p>
          <w:p w14:paraId="225A58E0" w14:textId="77777777" w:rsidR="00B352A3" w:rsidRPr="00281C4F" w:rsidRDefault="00BC62ED" w:rsidP="00AD101E">
            <w:pPr>
              <w:rPr>
                <w:rFonts w:ascii="Tw Cen MT" w:hAnsi="Tw Cen MT" w:cs="Arial"/>
                <w:b/>
                <w:i/>
                <w:sz w:val="22"/>
                <w:szCs w:val="22"/>
              </w:rPr>
            </w:pPr>
            <w:r w:rsidRPr="00281C4F">
              <w:rPr>
                <w:rFonts w:ascii="Tw Cen MT" w:hAnsi="Tw Cen MT" w:cs="Arial"/>
                <w:bCs/>
                <w:sz w:val="22"/>
                <w:szCs w:val="22"/>
              </w:rPr>
              <w:t xml:space="preserve">Tender documents can be downloaded from BHEL website </w:t>
            </w:r>
            <w:hyperlink r:id="rId10" w:history="1">
              <w:r w:rsidR="00AD101E" w:rsidRPr="00281C4F">
                <w:rPr>
                  <w:rStyle w:val="Hyperlink"/>
                  <w:rFonts w:ascii="Tw Cen MT" w:hAnsi="Tw Cen MT"/>
                  <w:b/>
                  <w:color w:val="auto"/>
                  <w:sz w:val="22"/>
                  <w:szCs w:val="22"/>
                </w:rPr>
                <w:t>www.bhel.com</w:t>
              </w:r>
            </w:hyperlink>
            <w:r w:rsidR="00AD101E" w:rsidRPr="00281C4F">
              <w:rPr>
                <w:rFonts w:ascii="Tw Cen MT" w:hAnsi="Tw Cen MT"/>
                <w:b/>
                <w:sz w:val="22"/>
                <w:szCs w:val="22"/>
              </w:rPr>
              <w:t xml:space="preserve">; </w:t>
            </w:r>
            <w:hyperlink r:id="rId11" w:history="1">
              <w:r w:rsidRPr="00281C4F">
                <w:rPr>
                  <w:rStyle w:val="Hyperlink"/>
                  <w:rFonts w:ascii="Tw Cen MT" w:hAnsi="Tw Cen MT"/>
                  <w:b/>
                  <w:color w:val="auto"/>
                  <w:sz w:val="22"/>
                  <w:szCs w:val="22"/>
                </w:rPr>
                <w:t>bhel.abcpro</w:t>
              </w:r>
              <w:r w:rsidR="00AD101E" w:rsidRPr="00281C4F">
                <w:rPr>
                  <w:rStyle w:val="Hyperlink"/>
                  <w:rFonts w:ascii="Tw Cen MT" w:hAnsi="Tw Cen MT"/>
                  <w:b/>
                  <w:color w:val="auto"/>
                  <w:sz w:val="22"/>
                  <w:szCs w:val="22"/>
                </w:rPr>
                <w:t>cure.com</w:t>
              </w:r>
            </w:hyperlink>
            <w:r w:rsidR="00AD101E" w:rsidRPr="00281C4F">
              <w:rPr>
                <w:rStyle w:val="Hyperlink"/>
                <w:rFonts w:ascii="Tw Cen MT" w:hAnsi="Tw Cen MT"/>
                <w:b/>
                <w:color w:val="auto"/>
                <w:sz w:val="22"/>
                <w:szCs w:val="22"/>
              </w:rPr>
              <w:t xml:space="preserve"> </w:t>
            </w:r>
            <w:r w:rsidRPr="00281C4F">
              <w:rPr>
                <w:rFonts w:ascii="Tw Cen MT" w:hAnsi="Tw Cen MT" w:cs="Arial"/>
                <w:bCs/>
                <w:sz w:val="22"/>
                <w:szCs w:val="22"/>
              </w:rPr>
              <w:t xml:space="preserve">&amp; </w:t>
            </w:r>
            <w:hyperlink r:id="rId12" w:history="1">
              <w:r w:rsidR="00AD101E" w:rsidRPr="00281C4F">
                <w:rPr>
                  <w:rStyle w:val="Hyperlink"/>
                  <w:rFonts w:ascii="Tw Cen MT" w:hAnsi="Tw Cen MT"/>
                  <w:b/>
                  <w:color w:val="auto"/>
                  <w:sz w:val="22"/>
                  <w:szCs w:val="22"/>
                </w:rPr>
                <w:t>www.eprocure.gov.in</w:t>
              </w:r>
            </w:hyperlink>
            <w:r w:rsidRPr="00281C4F">
              <w:rPr>
                <w:rFonts w:ascii="Tw Cen MT" w:hAnsi="Tw Cen MT"/>
                <w:sz w:val="22"/>
                <w:szCs w:val="22"/>
              </w:rPr>
              <w:t xml:space="preserve"> </w:t>
            </w:r>
            <w:r w:rsidRPr="00281C4F">
              <w:rPr>
                <w:rFonts w:ascii="Tw Cen MT" w:hAnsi="Tw Cen MT" w:cs="Arial"/>
                <w:bCs/>
                <w:sz w:val="22"/>
                <w:szCs w:val="22"/>
              </w:rPr>
              <w:t>till due date of submission.</w:t>
            </w:r>
          </w:p>
        </w:tc>
      </w:tr>
      <w:tr w:rsidR="00281C4F" w:rsidRPr="00281C4F" w14:paraId="3F2DF9B4" w14:textId="77777777" w:rsidTr="00AD101E">
        <w:tc>
          <w:tcPr>
            <w:tcW w:w="720" w:type="dxa"/>
            <w:shd w:val="clear" w:color="auto" w:fill="F2F2F2" w:themeFill="background1" w:themeFillShade="F2"/>
            <w:vAlign w:val="center"/>
          </w:tcPr>
          <w:p w14:paraId="2D1DC751" w14:textId="77777777" w:rsidR="00B352A3" w:rsidRPr="00281C4F" w:rsidRDefault="00B352A3" w:rsidP="005C4049">
            <w:pPr>
              <w:jc w:val="center"/>
              <w:rPr>
                <w:rFonts w:ascii="Tw Cen MT" w:hAnsi="Tw Cen MT" w:cs="Arial"/>
                <w:b/>
                <w:sz w:val="22"/>
                <w:szCs w:val="22"/>
              </w:rPr>
            </w:pPr>
            <w:r w:rsidRPr="00281C4F">
              <w:rPr>
                <w:rFonts w:ascii="Tw Cen MT" w:hAnsi="Tw Cen MT" w:cs="Arial"/>
                <w:b/>
                <w:sz w:val="22"/>
                <w:szCs w:val="22"/>
              </w:rPr>
              <w:t>5.0</w:t>
            </w:r>
          </w:p>
        </w:tc>
        <w:tc>
          <w:tcPr>
            <w:tcW w:w="2497" w:type="dxa"/>
            <w:shd w:val="clear" w:color="auto" w:fill="auto"/>
            <w:vAlign w:val="center"/>
          </w:tcPr>
          <w:p w14:paraId="6A743CE0" w14:textId="77777777" w:rsidR="00EA7E66" w:rsidRPr="00281C4F" w:rsidRDefault="005265D0" w:rsidP="005C4049">
            <w:pPr>
              <w:rPr>
                <w:rFonts w:ascii="Tw Cen MT" w:hAnsi="Tw Cen MT" w:cs="Arial"/>
                <w:b/>
                <w:sz w:val="22"/>
                <w:szCs w:val="22"/>
              </w:rPr>
            </w:pPr>
            <w:r w:rsidRPr="00281C4F">
              <w:rPr>
                <w:rFonts w:ascii="Tw Cen MT" w:hAnsi="Tw Cen MT" w:cs="Arial"/>
                <w:b/>
                <w:sz w:val="22"/>
                <w:szCs w:val="22"/>
              </w:rPr>
              <w:t>OFFER</w:t>
            </w:r>
            <w:r w:rsidR="00EA7E66" w:rsidRPr="00281C4F">
              <w:rPr>
                <w:rFonts w:ascii="Tw Cen MT" w:hAnsi="Tw Cen MT" w:cs="Arial"/>
                <w:b/>
                <w:sz w:val="22"/>
                <w:szCs w:val="22"/>
              </w:rPr>
              <w:t xml:space="preserve"> </w:t>
            </w:r>
            <w:r w:rsidR="00B352A3" w:rsidRPr="00281C4F">
              <w:rPr>
                <w:rFonts w:ascii="Tw Cen MT" w:hAnsi="Tw Cen MT" w:cs="Arial"/>
                <w:b/>
                <w:sz w:val="22"/>
                <w:szCs w:val="22"/>
              </w:rPr>
              <w:t>SUBMISSION</w:t>
            </w:r>
            <w:r w:rsidRPr="00281C4F">
              <w:rPr>
                <w:rFonts w:ascii="Tw Cen MT" w:hAnsi="Tw Cen MT" w:cs="Arial"/>
                <w:b/>
                <w:sz w:val="22"/>
                <w:szCs w:val="22"/>
              </w:rPr>
              <w:t xml:space="preserve"> PROCEDURE</w:t>
            </w:r>
          </w:p>
        </w:tc>
        <w:tc>
          <w:tcPr>
            <w:tcW w:w="6323" w:type="dxa"/>
            <w:vAlign w:val="center"/>
          </w:tcPr>
          <w:p w14:paraId="08503E09" w14:textId="2C2EFACD" w:rsidR="00AD101E" w:rsidRPr="00281C4F" w:rsidRDefault="00BC62ED" w:rsidP="000E270D">
            <w:pPr>
              <w:pStyle w:val="ListParagraph"/>
              <w:numPr>
                <w:ilvl w:val="0"/>
                <w:numId w:val="9"/>
              </w:numPr>
              <w:ind w:left="421"/>
              <w:jc w:val="both"/>
              <w:rPr>
                <w:rFonts w:ascii="Tw Cen MT" w:hAnsi="Tw Cen MT" w:cs="Arial"/>
                <w:b/>
                <w:sz w:val="22"/>
                <w:szCs w:val="22"/>
              </w:rPr>
            </w:pPr>
            <w:commentRangeStart w:id="4"/>
            <w:r w:rsidRPr="00281C4F">
              <w:rPr>
                <w:rFonts w:ascii="Tw Cen MT" w:hAnsi="Tw Cen MT" w:cs="Arial"/>
                <w:bCs/>
                <w:sz w:val="22"/>
                <w:szCs w:val="22"/>
              </w:rPr>
              <w:t>Due Date:</w:t>
            </w:r>
            <w:r w:rsidRPr="00281C4F">
              <w:rPr>
                <w:rFonts w:ascii="Tw Cen MT" w:hAnsi="Tw Cen MT" w:cs="Arial"/>
                <w:b/>
                <w:sz w:val="22"/>
                <w:szCs w:val="22"/>
              </w:rPr>
              <w:t xml:space="preserve"> </w:t>
            </w:r>
            <w:r w:rsidR="00AD0E2F">
              <w:rPr>
                <w:rFonts w:ascii="Tw Cen MT" w:hAnsi="Tw Cen MT" w:cs="Arial"/>
                <w:b/>
                <w:sz w:val="22"/>
                <w:szCs w:val="22"/>
              </w:rPr>
              <w:t>09</w:t>
            </w:r>
            <w:r w:rsidR="00C55862" w:rsidRPr="00281C4F">
              <w:rPr>
                <w:rFonts w:ascii="Tw Cen MT" w:hAnsi="Tw Cen MT" w:cs="Arial"/>
                <w:b/>
                <w:sz w:val="22"/>
                <w:szCs w:val="22"/>
              </w:rPr>
              <w:t>.1</w:t>
            </w:r>
            <w:r w:rsidR="00AD0E2F">
              <w:rPr>
                <w:rFonts w:ascii="Tw Cen MT" w:hAnsi="Tw Cen MT" w:cs="Arial"/>
                <w:b/>
                <w:sz w:val="22"/>
                <w:szCs w:val="22"/>
              </w:rPr>
              <w:t>1</w:t>
            </w:r>
            <w:r w:rsidR="00C55862" w:rsidRPr="00281C4F">
              <w:rPr>
                <w:rFonts w:ascii="Tw Cen MT" w:hAnsi="Tw Cen MT" w:cs="Arial"/>
                <w:b/>
                <w:sz w:val="22"/>
                <w:szCs w:val="22"/>
              </w:rPr>
              <w:t>.2020</w:t>
            </w:r>
            <w:r w:rsidR="00AD101E" w:rsidRPr="00281C4F">
              <w:rPr>
                <w:rFonts w:ascii="Tw Cen MT" w:hAnsi="Tw Cen MT" w:cs="Arial"/>
                <w:b/>
                <w:sz w:val="22"/>
                <w:szCs w:val="22"/>
              </w:rPr>
              <w:t xml:space="preserve"> </w:t>
            </w:r>
            <w:r w:rsidR="00AD101E" w:rsidRPr="00281C4F">
              <w:rPr>
                <w:rFonts w:ascii="Tw Cen MT" w:hAnsi="Tw Cen MT" w:cs="Arial"/>
                <w:bCs/>
                <w:sz w:val="22"/>
                <w:szCs w:val="22"/>
              </w:rPr>
              <w:t>at</w:t>
            </w:r>
            <w:r w:rsidR="001A6ED8" w:rsidRPr="00281C4F">
              <w:rPr>
                <w:rFonts w:ascii="Tw Cen MT" w:hAnsi="Tw Cen MT" w:cs="Arial"/>
                <w:b/>
                <w:sz w:val="22"/>
                <w:szCs w:val="22"/>
              </w:rPr>
              <w:t xml:space="preserve"> </w:t>
            </w:r>
            <w:r w:rsidR="005E0B18" w:rsidRPr="00281C4F">
              <w:rPr>
                <w:rFonts w:ascii="Tw Cen MT" w:hAnsi="Tw Cen MT" w:cs="Arial"/>
                <w:b/>
                <w:sz w:val="22"/>
                <w:szCs w:val="22"/>
              </w:rPr>
              <w:t>1</w:t>
            </w:r>
            <w:r w:rsidR="00761166" w:rsidRPr="00281C4F">
              <w:rPr>
                <w:rFonts w:ascii="Tw Cen MT" w:hAnsi="Tw Cen MT" w:cs="Arial"/>
                <w:b/>
                <w:sz w:val="22"/>
                <w:szCs w:val="22"/>
              </w:rPr>
              <w:t>4</w:t>
            </w:r>
            <w:r w:rsidR="003D442E" w:rsidRPr="00281C4F">
              <w:rPr>
                <w:rFonts w:ascii="Tw Cen MT" w:hAnsi="Tw Cen MT" w:cs="Arial"/>
                <w:b/>
                <w:sz w:val="22"/>
                <w:szCs w:val="22"/>
              </w:rPr>
              <w:t>:</w:t>
            </w:r>
            <w:r w:rsidR="007E775A" w:rsidRPr="00281C4F">
              <w:rPr>
                <w:rFonts w:ascii="Tw Cen MT" w:hAnsi="Tw Cen MT" w:cs="Arial"/>
                <w:b/>
                <w:sz w:val="22"/>
                <w:szCs w:val="22"/>
              </w:rPr>
              <w:t>0</w:t>
            </w:r>
            <w:r w:rsidR="00AD101E" w:rsidRPr="00281C4F">
              <w:rPr>
                <w:rFonts w:ascii="Tw Cen MT" w:hAnsi="Tw Cen MT" w:cs="Arial"/>
                <w:b/>
                <w:sz w:val="22"/>
                <w:szCs w:val="22"/>
              </w:rPr>
              <w:t>0 H</w:t>
            </w:r>
            <w:r w:rsidRPr="00281C4F">
              <w:rPr>
                <w:rFonts w:ascii="Tw Cen MT" w:hAnsi="Tw Cen MT" w:cs="Arial"/>
                <w:b/>
                <w:sz w:val="22"/>
                <w:szCs w:val="22"/>
              </w:rPr>
              <w:t>.</w:t>
            </w:r>
          </w:p>
          <w:p w14:paraId="09689EE3" w14:textId="77777777" w:rsidR="00BC62ED" w:rsidRPr="00281C4F" w:rsidRDefault="00BC62ED" w:rsidP="000E270D">
            <w:pPr>
              <w:jc w:val="both"/>
              <w:rPr>
                <w:rFonts w:ascii="Tw Cen MT" w:hAnsi="Tw Cen MT" w:cs="Arial"/>
                <w:b/>
                <w:sz w:val="22"/>
                <w:szCs w:val="22"/>
              </w:rPr>
            </w:pPr>
            <w:r w:rsidRPr="00281C4F">
              <w:rPr>
                <w:rFonts w:ascii="Tw Cen MT" w:hAnsi="Tw Cen MT" w:cs="Arial"/>
                <w:b/>
                <w:sz w:val="22"/>
                <w:szCs w:val="22"/>
              </w:rPr>
              <w:t xml:space="preserve"> </w:t>
            </w:r>
            <w:commentRangeEnd w:id="4"/>
            <w:r w:rsidR="00AD101E" w:rsidRPr="00281C4F">
              <w:rPr>
                <w:rStyle w:val="CommentReference"/>
              </w:rPr>
              <w:commentReference w:id="4"/>
            </w:r>
          </w:p>
          <w:p w14:paraId="0DA4261C" w14:textId="77777777" w:rsidR="00AD101E" w:rsidRPr="00281C4F" w:rsidRDefault="00BC62ED" w:rsidP="000E270D">
            <w:pPr>
              <w:pStyle w:val="ListParagraph"/>
              <w:numPr>
                <w:ilvl w:val="0"/>
                <w:numId w:val="8"/>
              </w:numPr>
              <w:ind w:left="421"/>
              <w:jc w:val="both"/>
              <w:rPr>
                <w:rFonts w:ascii="Tw Cen MT" w:hAnsi="Tw Cen MT" w:cs="Arial"/>
                <w:sz w:val="22"/>
                <w:szCs w:val="22"/>
                <w:u w:val="single"/>
              </w:rPr>
            </w:pPr>
            <w:r w:rsidRPr="00281C4F">
              <w:rPr>
                <w:rFonts w:ascii="Tw Cen MT" w:hAnsi="Tw Cen MT" w:cs="Arial"/>
                <w:sz w:val="22"/>
                <w:szCs w:val="22"/>
                <w:u w:val="single"/>
              </w:rPr>
              <w:t>Tenders are invited through</w:t>
            </w:r>
            <w:r w:rsidRPr="00281C4F">
              <w:rPr>
                <w:rFonts w:ascii="Tw Cen MT" w:hAnsi="Tw Cen MT"/>
                <w:sz w:val="22"/>
                <w:szCs w:val="22"/>
                <w:u w:val="single"/>
              </w:rPr>
              <w:t xml:space="preserve"> </w:t>
            </w:r>
            <w:r w:rsidRPr="00281C4F">
              <w:rPr>
                <w:rFonts w:ascii="Tw Cen MT" w:hAnsi="Tw Cen MT" w:cs="Arial"/>
                <w:sz w:val="22"/>
                <w:szCs w:val="22"/>
                <w:u w:val="single"/>
              </w:rPr>
              <w:t xml:space="preserve">electronic mode from eligible </w:t>
            </w:r>
            <w:r w:rsidR="00AD101E" w:rsidRPr="00281C4F">
              <w:rPr>
                <w:rFonts w:ascii="Tw Cen MT" w:hAnsi="Tw Cen MT" w:cs="Arial"/>
                <w:sz w:val="22"/>
                <w:szCs w:val="22"/>
                <w:u w:val="single"/>
              </w:rPr>
              <w:t>s</w:t>
            </w:r>
            <w:r w:rsidRPr="00281C4F">
              <w:rPr>
                <w:rFonts w:ascii="Tw Cen MT" w:hAnsi="Tw Cen MT" w:cs="Arial"/>
                <w:sz w:val="22"/>
                <w:szCs w:val="22"/>
                <w:u w:val="single"/>
              </w:rPr>
              <w:t>uppliers.</w:t>
            </w:r>
            <w:r w:rsidR="00AD101E" w:rsidRPr="00281C4F">
              <w:rPr>
                <w:rFonts w:ascii="Tw Cen MT" w:hAnsi="Tw Cen MT" w:cs="Arial"/>
                <w:sz w:val="22"/>
                <w:szCs w:val="22"/>
                <w:u w:val="single"/>
              </w:rPr>
              <w:t xml:space="preserve"> </w:t>
            </w:r>
            <w:r w:rsidRPr="00281C4F">
              <w:rPr>
                <w:rFonts w:ascii="Tw Cen MT" w:hAnsi="Tw Cen MT" w:cs="Arial"/>
                <w:sz w:val="22"/>
                <w:szCs w:val="22"/>
                <w:u w:val="single"/>
              </w:rPr>
              <w:t>The offers shall be posted into the system before the date and time specified.</w:t>
            </w:r>
          </w:p>
          <w:p w14:paraId="6D56CA20" w14:textId="77777777" w:rsidR="00AD101E" w:rsidRPr="00281C4F" w:rsidRDefault="00AD101E" w:rsidP="000E270D">
            <w:pPr>
              <w:pStyle w:val="ListParagraph"/>
              <w:ind w:left="421"/>
              <w:jc w:val="both"/>
              <w:rPr>
                <w:rFonts w:ascii="Tw Cen MT" w:hAnsi="Tw Cen MT" w:cs="Arial"/>
                <w:sz w:val="22"/>
                <w:szCs w:val="22"/>
              </w:rPr>
            </w:pPr>
          </w:p>
          <w:p w14:paraId="3595122E" w14:textId="1E42A301" w:rsidR="00AD101E" w:rsidRPr="00281C4F" w:rsidRDefault="00BC62ED" w:rsidP="000E270D">
            <w:pPr>
              <w:pStyle w:val="ListParagraph"/>
              <w:numPr>
                <w:ilvl w:val="0"/>
                <w:numId w:val="8"/>
              </w:numPr>
              <w:ind w:left="421"/>
              <w:jc w:val="both"/>
              <w:rPr>
                <w:rFonts w:ascii="Tw Cen MT" w:hAnsi="Tw Cen MT" w:cs="Arial"/>
                <w:sz w:val="22"/>
                <w:szCs w:val="22"/>
              </w:rPr>
            </w:pPr>
            <w:r w:rsidRPr="00281C4F">
              <w:rPr>
                <w:rFonts w:ascii="Tw Cen MT" w:hAnsi="Tw Cen MT" w:cs="Arial"/>
                <w:sz w:val="22"/>
                <w:szCs w:val="22"/>
              </w:rPr>
              <w:t xml:space="preserve">Bids shall be submitted through e-Procurement portal, </w:t>
            </w:r>
            <w:r w:rsidR="00750BDB" w:rsidRPr="00281C4F">
              <w:rPr>
                <w:rStyle w:val="Hyperlink"/>
                <w:rFonts w:ascii="Tw Cen MT" w:hAnsi="Tw Cen MT"/>
                <w:bCs/>
                <w:i/>
                <w:iCs/>
                <w:color w:val="auto"/>
                <w:sz w:val="22"/>
                <w:szCs w:val="22"/>
                <w:u w:val="none"/>
              </w:rPr>
              <w:t xml:space="preserve">(also referred as </w:t>
            </w:r>
            <w:r w:rsidR="00750BDB" w:rsidRPr="00281C4F">
              <w:rPr>
                <w:rStyle w:val="Hyperlink"/>
                <w:rFonts w:ascii="Tw Cen MT" w:hAnsi="Tw Cen MT"/>
                <w:b/>
                <w:color w:val="auto"/>
                <w:sz w:val="22"/>
                <w:szCs w:val="22"/>
                <w:u w:val="none"/>
              </w:rPr>
              <w:t>EPS</w:t>
            </w:r>
            <w:r w:rsidR="007E35F7" w:rsidRPr="00281C4F">
              <w:rPr>
                <w:rStyle w:val="Hyperlink"/>
                <w:rFonts w:ascii="Tw Cen MT" w:hAnsi="Tw Cen MT"/>
                <w:bCs/>
                <w:i/>
                <w:iCs/>
                <w:color w:val="auto"/>
                <w:sz w:val="22"/>
                <w:szCs w:val="22"/>
                <w:u w:val="none"/>
              </w:rPr>
              <w:t xml:space="preserve"> in this document</w:t>
            </w:r>
            <w:r w:rsidR="00750BDB" w:rsidRPr="00281C4F">
              <w:rPr>
                <w:rStyle w:val="Hyperlink"/>
                <w:rFonts w:ascii="Tw Cen MT" w:hAnsi="Tw Cen MT"/>
                <w:bCs/>
                <w:i/>
                <w:iCs/>
                <w:color w:val="auto"/>
                <w:sz w:val="22"/>
                <w:szCs w:val="22"/>
                <w:u w:val="none"/>
              </w:rPr>
              <w:t xml:space="preserve"> and elsewhere)</w:t>
            </w:r>
            <w:r w:rsidR="00750BDB" w:rsidRPr="00281C4F">
              <w:rPr>
                <w:rStyle w:val="Hyperlink"/>
                <w:rFonts w:ascii="Tw Cen MT" w:hAnsi="Tw Cen MT"/>
                <w:b/>
                <w:color w:val="auto"/>
                <w:sz w:val="22"/>
                <w:szCs w:val="22"/>
                <w:u w:val="none"/>
              </w:rPr>
              <w:t xml:space="preserve"> </w:t>
            </w:r>
            <w:hyperlink r:id="rId13" w:history="1">
              <w:r w:rsidR="00750BDB" w:rsidRPr="00281C4F">
                <w:rPr>
                  <w:rStyle w:val="Hyperlink"/>
                  <w:rFonts w:ascii="Tw Cen MT" w:hAnsi="Tw Cen MT"/>
                  <w:b/>
                  <w:color w:val="auto"/>
                  <w:sz w:val="22"/>
                  <w:szCs w:val="22"/>
                </w:rPr>
                <w:t>https://bhel.abcprocure.com</w:t>
              </w:r>
            </w:hyperlink>
            <w:r w:rsidR="00750BDB" w:rsidRPr="00281C4F">
              <w:rPr>
                <w:rStyle w:val="Hyperlink"/>
                <w:rFonts w:ascii="Tw Cen MT" w:hAnsi="Tw Cen MT"/>
                <w:b/>
                <w:color w:val="auto"/>
                <w:sz w:val="22"/>
                <w:szCs w:val="22"/>
                <w:u w:val="none"/>
              </w:rPr>
              <w:t xml:space="preserve"> </w:t>
            </w:r>
            <w:r w:rsidR="00AD101E" w:rsidRPr="00281C4F">
              <w:rPr>
                <w:rFonts w:ascii="Tw Cen MT" w:hAnsi="Tw Cen MT" w:cs="Arial"/>
                <w:sz w:val="22"/>
                <w:szCs w:val="22"/>
              </w:rPr>
              <w:t>of</w:t>
            </w:r>
            <w:r w:rsidRPr="00281C4F">
              <w:rPr>
                <w:rFonts w:ascii="Tw Cen MT" w:hAnsi="Tw Cen MT" w:cs="Arial"/>
                <w:sz w:val="22"/>
                <w:szCs w:val="22"/>
              </w:rPr>
              <w:t xml:space="preserve"> </w:t>
            </w:r>
            <w:r w:rsidRPr="00281C4F">
              <w:rPr>
                <w:rFonts w:ascii="Tw Cen MT" w:hAnsi="Tw Cen MT" w:cs="Arial"/>
                <w:b/>
                <w:sz w:val="22"/>
                <w:szCs w:val="22"/>
              </w:rPr>
              <w:t>M/s</w:t>
            </w:r>
            <w:r w:rsidRPr="00281C4F">
              <w:rPr>
                <w:rFonts w:ascii="Tw Cen MT" w:hAnsi="Tw Cen MT" w:cs="Arial"/>
                <w:sz w:val="22"/>
                <w:szCs w:val="22"/>
              </w:rPr>
              <w:t xml:space="preserve">. </w:t>
            </w:r>
            <w:r w:rsidRPr="00281C4F">
              <w:rPr>
                <w:rFonts w:ascii="Tw Cen MT" w:hAnsi="Tw Cen MT" w:cs="Arial"/>
                <w:b/>
                <w:sz w:val="22"/>
                <w:szCs w:val="22"/>
              </w:rPr>
              <w:t>E</w:t>
            </w:r>
            <w:r w:rsidR="00F83952" w:rsidRPr="00281C4F">
              <w:rPr>
                <w:rFonts w:ascii="Tw Cen MT" w:hAnsi="Tw Cen MT" w:cs="Arial"/>
                <w:b/>
                <w:sz w:val="22"/>
                <w:szCs w:val="22"/>
              </w:rPr>
              <w:t>-</w:t>
            </w:r>
            <w:r w:rsidRPr="00281C4F">
              <w:rPr>
                <w:rFonts w:ascii="Tw Cen MT" w:hAnsi="Tw Cen MT" w:cs="Arial"/>
                <w:b/>
                <w:sz w:val="22"/>
                <w:szCs w:val="22"/>
              </w:rPr>
              <w:t>P</w:t>
            </w:r>
            <w:r w:rsidR="00F83952" w:rsidRPr="00281C4F">
              <w:rPr>
                <w:rFonts w:ascii="Tw Cen MT" w:hAnsi="Tw Cen MT" w:cs="Arial"/>
                <w:b/>
                <w:sz w:val="22"/>
                <w:szCs w:val="22"/>
              </w:rPr>
              <w:t>rocurement</w:t>
            </w:r>
            <w:r w:rsidRPr="00281C4F">
              <w:rPr>
                <w:rFonts w:ascii="Tw Cen MT" w:hAnsi="Tw Cen MT" w:cs="Arial"/>
                <w:b/>
                <w:sz w:val="22"/>
                <w:szCs w:val="22"/>
              </w:rPr>
              <w:t xml:space="preserve"> </w:t>
            </w:r>
            <w:r w:rsidR="00F83952" w:rsidRPr="00281C4F">
              <w:rPr>
                <w:rFonts w:ascii="Tw Cen MT" w:hAnsi="Tw Cen MT" w:cs="Arial"/>
                <w:b/>
                <w:sz w:val="22"/>
                <w:szCs w:val="22"/>
              </w:rPr>
              <w:t>Technologies</w:t>
            </w:r>
            <w:r w:rsidRPr="00281C4F">
              <w:rPr>
                <w:rFonts w:ascii="Tw Cen MT" w:hAnsi="Tw Cen MT" w:cs="Arial"/>
                <w:b/>
                <w:sz w:val="22"/>
                <w:szCs w:val="22"/>
              </w:rPr>
              <w:t xml:space="preserve"> Limited</w:t>
            </w:r>
            <w:r w:rsidRPr="00281C4F">
              <w:rPr>
                <w:rFonts w:ascii="Tw Cen MT" w:hAnsi="Tw Cen MT" w:cs="Arial"/>
                <w:sz w:val="22"/>
                <w:szCs w:val="22"/>
              </w:rPr>
              <w:t xml:space="preserve"> who are our solution provider.</w:t>
            </w:r>
          </w:p>
          <w:p w14:paraId="32E73F8F" w14:textId="77777777" w:rsidR="00AD101E" w:rsidRPr="00281C4F" w:rsidRDefault="00AD101E" w:rsidP="000E270D">
            <w:pPr>
              <w:jc w:val="both"/>
              <w:rPr>
                <w:rFonts w:ascii="Tw Cen MT" w:hAnsi="Tw Cen MT" w:cs="Arial"/>
                <w:sz w:val="22"/>
                <w:szCs w:val="22"/>
              </w:rPr>
            </w:pPr>
          </w:p>
          <w:p w14:paraId="6C7E2A69" w14:textId="77777777" w:rsidR="000E6295" w:rsidRPr="00281C4F" w:rsidRDefault="00BC62ED" w:rsidP="000E270D">
            <w:pPr>
              <w:pStyle w:val="ListParagraph"/>
              <w:numPr>
                <w:ilvl w:val="0"/>
                <w:numId w:val="8"/>
              </w:numPr>
              <w:ind w:left="421"/>
              <w:jc w:val="both"/>
              <w:rPr>
                <w:rFonts w:ascii="Tw Cen MT" w:hAnsi="Tw Cen MT" w:cs="Arial"/>
                <w:i/>
                <w:sz w:val="22"/>
                <w:szCs w:val="22"/>
              </w:rPr>
            </w:pPr>
            <w:r w:rsidRPr="00281C4F">
              <w:rPr>
                <w:rFonts w:ascii="Tw Cen MT" w:hAnsi="Tw Cen MT" w:cs="Arial"/>
                <w:sz w:val="22"/>
                <w:szCs w:val="22"/>
              </w:rPr>
              <w:t>(Bidders are requested to visit website to view corrigendum/ extension/ modification to NIT before submitting offer).</w:t>
            </w:r>
          </w:p>
        </w:tc>
      </w:tr>
      <w:tr w:rsidR="00281C4F" w:rsidRPr="00281C4F" w14:paraId="3F9BA815" w14:textId="77777777" w:rsidTr="00AD101E">
        <w:trPr>
          <w:trHeight w:val="1160"/>
        </w:trPr>
        <w:tc>
          <w:tcPr>
            <w:tcW w:w="720" w:type="dxa"/>
            <w:shd w:val="clear" w:color="auto" w:fill="F2F2F2" w:themeFill="background1" w:themeFillShade="F2"/>
            <w:vAlign w:val="center"/>
          </w:tcPr>
          <w:p w14:paraId="61D13618" w14:textId="77777777" w:rsidR="00B352A3" w:rsidRPr="00281C4F" w:rsidRDefault="00B352A3" w:rsidP="005C4049">
            <w:pPr>
              <w:jc w:val="center"/>
              <w:rPr>
                <w:rFonts w:ascii="Tw Cen MT" w:hAnsi="Tw Cen MT" w:cs="Arial"/>
                <w:b/>
                <w:sz w:val="22"/>
                <w:szCs w:val="22"/>
              </w:rPr>
            </w:pPr>
            <w:r w:rsidRPr="00281C4F">
              <w:rPr>
                <w:rFonts w:ascii="Tw Cen MT" w:hAnsi="Tw Cen MT" w:cs="Arial"/>
                <w:b/>
                <w:sz w:val="22"/>
                <w:szCs w:val="22"/>
              </w:rPr>
              <w:t>6.0</w:t>
            </w:r>
          </w:p>
        </w:tc>
        <w:tc>
          <w:tcPr>
            <w:tcW w:w="2497" w:type="dxa"/>
            <w:shd w:val="clear" w:color="auto" w:fill="auto"/>
            <w:vAlign w:val="center"/>
          </w:tcPr>
          <w:p w14:paraId="32153067" w14:textId="77777777" w:rsidR="00B352A3" w:rsidRPr="00281C4F" w:rsidRDefault="00B352A3" w:rsidP="005C4049">
            <w:pPr>
              <w:rPr>
                <w:rFonts w:ascii="Tw Cen MT" w:hAnsi="Tw Cen MT" w:cs="Arial"/>
                <w:b/>
                <w:sz w:val="22"/>
                <w:szCs w:val="22"/>
              </w:rPr>
            </w:pPr>
            <w:r w:rsidRPr="00281C4F">
              <w:rPr>
                <w:rFonts w:ascii="Tw Cen MT" w:hAnsi="Tw Cen MT" w:cs="Arial"/>
                <w:b/>
                <w:sz w:val="22"/>
                <w:szCs w:val="22"/>
              </w:rPr>
              <w:t>DUE DATE &amp; TIME OF OPENING OF TECHNO-COMMERCIAL OFFER.</w:t>
            </w:r>
          </w:p>
        </w:tc>
        <w:tc>
          <w:tcPr>
            <w:tcW w:w="6323" w:type="dxa"/>
            <w:vAlign w:val="center"/>
          </w:tcPr>
          <w:p w14:paraId="71EEB8A8" w14:textId="68B66B21" w:rsidR="00BC62ED" w:rsidRPr="00281C4F" w:rsidRDefault="00761166" w:rsidP="005C4049">
            <w:pPr>
              <w:rPr>
                <w:rFonts w:ascii="Tw Cen MT" w:hAnsi="Tw Cen MT" w:cs="Arial"/>
                <w:b/>
                <w:iCs/>
                <w:sz w:val="22"/>
                <w:szCs w:val="22"/>
              </w:rPr>
            </w:pPr>
            <w:r w:rsidRPr="00281C4F">
              <w:rPr>
                <w:rFonts w:ascii="Tw Cen MT" w:hAnsi="Tw Cen MT" w:cs="Arial"/>
                <w:b/>
                <w:iCs/>
                <w:sz w:val="22"/>
                <w:szCs w:val="22"/>
              </w:rPr>
              <w:t>After 14</w:t>
            </w:r>
            <w:r w:rsidR="00A75D6A" w:rsidRPr="00281C4F">
              <w:rPr>
                <w:rFonts w:ascii="Tw Cen MT" w:hAnsi="Tw Cen MT" w:cs="Arial"/>
                <w:b/>
                <w:iCs/>
                <w:sz w:val="22"/>
                <w:szCs w:val="22"/>
              </w:rPr>
              <w:t>:0</w:t>
            </w:r>
            <w:r w:rsidR="00BC62ED" w:rsidRPr="00281C4F">
              <w:rPr>
                <w:rFonts w:ascii="Tw Cen MT" w:hAnsi="Tw Cen MT" w:cs="Arial"/>
                <w:b/>
                <w:iCs/>
                <w:sz w:val="22"/>
                <w:szCs w:val="22"/>
              </w:rPr>
              <w:t>0 H</w:t>
            </w:r>
            <w:r w:rsidR="000E270D" w:rsidRPr="00281C4F">
              <w:rPr>
                <w:rFonts w:ascii="Tw Cen MT" w:hAnsi="Tw Cen MT" w:cs="Arial"/>
                <w:b/>
                <w:iCs/>
                <w:sz w:val="22"/>
                <w:szCs w:val="22"/>
              </w:rPr>
              <w:t>rs</w:t>
            </w:r>
            <w:r w:rsidR="00BC62ED" w:rsidRPr="00281C4F">
              <w:rPr>
                <w:rFonts w:ascii="Tw Cen MT" w:hAnsi="Tw Cen MT" w:cs="Arial"/>
                <w:b/>
                <w:iCs/>
                <w:sz w:val="22"/>
                <w:szCs w:val="22"/>
              </w:rPr>
              <w:t xml:space="preserve"> on latest due date of offer submission.</w:t>
            </w:r>
          </w:p>
          <w:p w14:paraId="6E2EEBAE" w14:textId="77777777" w:rsidR="00AD101E" w:rsidRPr="00281C4F" w:rsidRDefault="00AD101E" w:rsidP="005C4049">
            <w:pPr>
              <w:rPr>
                <w:rFonts w:ascii="Tw Cen MT" w:hAnsi="Tw Cen MT" w:cs="Arial"/>
                <w:b/>
                <w:i/>
                <w:sz w:val="22"/>
                <w:szCs w:val="22"/>
              </w:rPr>
            </w:pPr>
          </w:p>
          <w:p w14:paraId="19146CB9" w14:textId="1E9A679F" w:rsidR="00B352A3" w:rsidRPr="00281C4F" w:rsidRDefault="00BC62ED" w:rsidP="00A85462">
            <w:pPr>
              <w:rPr>
                <w:rFonts w:ascii="Tw Cen MT" w:hAnsi="Tw Cen MT" w:cs="Arial"/>
                <w:i/>
                <w:sz w:val="22"/>
                <w:szCs w:val="22"/>
              </w:rPr>
            </w:pPr>
            <w:r w:rsidRPr="00281C4F">
              <w:rPr>
                <w:rFonts w:ascii="Tw Cen MT" w:hAnsi="Tw Cen MT" w:cs="Arial"/>
                <w:i/>
                <w:sz w:val="22"/>
                <w:szCs w:val="22"/>
              </w:rPr>
              <w:t>Notes:</w:t>
            </w:r>
            <w:r w:rsidR="00A85462" w:rsidRPr="00281C4F">
              <w:rPr>
                <w:rFonts w:ascii="Tw Cen MT" w:hAnsi="Tw Cen MT" w:cs="Arial"/>
                <w:i/>
                <w:sz w:val="22"/>
                <w:szCs w:val="22"/>
              </w:rPr>
              <w:t xml:space="preserve"> (1</w:t>
            </w:r>
            <w:r w:rsidRPr="00281C4F">
              <w:rPr>
                <w:rFonts w:ascii="Tw Cen MT" w:hAnsi="Tw Cen MT" w:cs="Arial"/>
                <w:i/>
                <w:sz w:val="22"/>
                <w:szCs w:val="22"/>
              </w:rPr>
              <w:t>) In case the due date of opening of tender becomes a                      non-working day, tenders shall be opened on next working day at the                    same time.</w:t>
            </w:r>
          </w:p>
        </w:tc>
      </w:tr>
      <w:tr w:rsidR="00281C4F" w:rsidRPr="00281C4F" w14:paraId="4FA0B39E" w14:textId="77777777" w:rsidTr="00AD101E">
        <w:trPr>
          <w:trHeight w:val="350"/>
        </w:trPr>
        <w:tc>
          <w:tcPr>
            <w:tcW w:w="720" w:type="dxa"/>
            <w:shd w:val="clear" w:color="auto" w:fill="F2F2F2" w:themeFill="background1" w:themeFillShade="F2"/>
            <w:vAlign w:val="center"/>
          </w:tcPr>
          <w:p w14:paraId="518C1448" w14:textId="77777777" w:rsidR="00B352A3" w:rsidRPr="00281C4F" w:rsidRDefault="00B352A3" w:rsidP="005C4049">
            <w:pPr>
              <w:jc w:val="center"/>
              <w:rPr>
                <w:rFonts w:ascii="Tw Cen MT" w:hAnsi="Tw Cen MT" w:cs="Arial"/>
                <w:b/>
                <w:sz w:val="22"/>
                <w:szCs w:val="22"/>
              </w:rPr>
            </w:pPr>
            <w:r w:rsidRPr="00281C4F">
              <w:rPr>
                <w:rFonts w:ascii="Tw Cen MT" w:hAnsi="Tw Cen MT" w:cs="Arial"/>
                <w:b/>
                <w:sz w:val="22"/>
                <w:szCs w:val="22"/>
              </w:rPr>
              <w:t>7.0</w:t>
            </w:r>
          </w:p>
        </w:tc>
        <w:tc>
          <w:tcPr>
            <w:tcW w:w="2497" w:type="dxa"/>
            <w:shd w:val="clear" w:color="auto" w:fill="auto"/>
            <w:vAlign w:val="center"/>
          </w:tcPr>
          <w:p w14:paraId="05F2E228" w14:textId="77777777" w:rsidR="00B352A3" w:rsidRPr="00281C4F" w:rsidRDefault="00B352A3" w:rsidP="005C4049">
            <w:pPr>
              <w:rPr>
                <w:rFonts w:ascii="Tw Cen MT" w:hAnsi="Tw Cen MT" w:cs="Arial"/>
                <w:b/>
                <w:sz w:val="22"/>
                <w:szCs w:val="22"/>
              </w:rPr>
            </w:pPr>
            <w:r w:rsidRPr="00281C4F">
              <w:rPr>
                <w:rFonts w:ascii="Tw Cen MT" w:hAnsi="Tw Cen MT" w:cs="Arial"/>
                <w:b/>
                <w:sz w:val="22"/>
                <w:szCs w:val="22"/>
              </w:rPr>
              <w:t>EMD AMOUNT</w:t>
            </w:r>
          </w:p>
        </w:tc>
        <w:tc>
          <w:tcPr>
            <w:tcW w:w="6323" w:type="dxa"/>
            <w:vAlign w:val="center"/>
          </w:tcPr>
          <w:p w14:paraId="51DABD65" w14:textId="77777777" w:rsidR="00B352A3" w:rsidRPr="00281C4F" w:rsidRDefault="002C251B" w:rsidP="005C4049">
            <w:pPr>
              <w:rPr>
                <w:rFonts w:ascii="Tw Cen MT" w:hAnsi="Tw Cen MT" w:cs="Arial"/>
                <w:i/>
                <w:sz w:val="22"/>
                <w:szCs w:val="22"/>
              </w:rPr>
            </w:pPr>
            <w:r w:rsidRPr="00281C4F">
              <w:rPr>
                <w:rFonts w:ascii="Tw Cen MT" w:hAnsi="Tw Cen MT" w:cs="Arial"/>
                <w:i/>
                <w:sz w:val="22"/>
                <w:szCs w:val="22"/>
              </w:rPr>
              <w:t>Not  Applicable</w:t>
            </w:r>
          </w:p>
        </w:tc>
      </w:tr>
      <w:tr w:rsidR="00281C4F" w:rsidRPr="00281C4F" w14:paraId="58335419" w14:textId="77777777" w:rsidTr="00AD101E">
        <w:trPr>
          <w:trHeight w:val="287"/>
        </w:trPr>
        <w:tc>
          <w:tcPr>
            <w:tcW w:w="720" w:type="dxa"/>
            <w:shd w:val="clear" w:color="auto" w:fill="F2F2F2" w:themeFill="background1" w:themeFillShade="F2"/>
            <w:vAlign w:val="center"/>
          </w:tcPr>
          <w:p w14:paraId="63178BC3" w14:textId="77777777" w:rsidR="00F83952" w:rsidRPr="00281C4F" w:rsidRDefault="00F83952" w:rsidP="005C4049">
            <w:pPr>
              <w:jc w:val="center"/>
              <w:rPr>
                <w:rFonts w:ascii="Tw Cen MT" w:hAnsi="Tw Cen MT" w:cs="Arial"/>
                <w:b/>
                <w:sz w:val="22"/>
                <w:szCs w:val="22"/>
              </w:rPr>
            </w:pPr>
            <w:r w:rsidRPr="00281C4F">
              <w:rPr>
                <w:rFonts w:ascii="Tw Cen MT" w:hAnsi="Tw Cen MT" w:cs="Arial"/>
                <w:b/>
                <w:sz w:val="22"/>
                <w:szCs w:val="22"/>
              </w:rPr>
              <w:t>8.0</w:t>
            </w:r>
          </w:p>
        </w:tc>
        <w:tc>
          <w:tcPr>
            <w:tcW w:w="2497" w:type="dxa"/>
            <w:shd w:val="clear" w:color="auto" w:fill="auto"/>
            <w:vAlign w:val="center"/>
          </w:tcPr>
          <w:p w14:paraId="1959B01A" w14:textId="77777777" w:rsidR="00F83952" w:rsidRPr="00281C4F" w:rsidRDefault="00F83952" w:rsidP="005C4049">
            <w:pPr>
              <w:rPr>
                <w:rFonts w:ascii="Tw Cen MT" w:hAnsi="Tw Cen MT" w:cs="Arial"/>
                <w:b/>
                <w:sz w:val="22"/>
                <w:szCs w:val="22"/>
              </w:rPr>
            </w:pPr>
            <w:r w:rsidRPr="00281C4F">
              <w:rPr>
                <w:rFonts w:ascii="Tw Cen MT" w:hAnsi="Tw Cen MT" w:cs="Arial"/>
                <w:b/>
                <w:sz w:val="22"/>
                <w:szCs w:val="22"/>
              </w:rPr>
              <w:t>COST OF TENDER</w:t>
            </w:r>
          </w:p>
        </w:tc>
        <w:tc>
          <w:tcPr>
            <w:tcW w:w="6323" w:type="dxa"/>
            <w:vAlign w:val="center"/>
          </w:tcPr>
          <w:p w14:paraId="20C59D61" w14:textId="4521B680" w:rsidR="00F83952" w:rsidRPr="00281C4F" w:rsidRDefault="00A85462" w:rsidP="005C4049">
            <w:pPr>
              <w:rPr>
                <w:rFonts w:ascii="Tw Cen MT" w:hAnsi="Tw Cen MT" w:cs="Arial"/>
                <w:i/>
                <w:sz w:val="22"/>
                <w:szCs w:val="22"/>
              </w:rPr>
            </w:pPr>
            <w:r w:rsidRPr="00281C4F">
              <w:rPr>
                <w:rFonts w:ascii="Tw Cen MT" w:hAnsi="Tw Cen MT" w:cs="Arial"/>
                <w:i/>
                <w:sz w:val="22"/>
                <w:szCs w:val="22"/>
              </w:rPr>
              <w:t>Not  Applicable</w:t>
            </w:r>
          </w:p>
        </w:tc>
      </w:tr>
      <w:tr w:rsidR="00281C4F" w:rsidRPr="00281C4F" w14:paraId="5EEFCF65" w14:textId="77777777" w:rsidTr="00AD101E">
        <w:tc>
          <w:tcPr>
            <w:tcW w:w="720" w:type="dxa"/>
            <w:shd w:val="clear" w:color="auto" w:fill="F2F2F2" w:themeFill="background1" w:themeFillShade="F2"/>
            <w:vAlign w:val="center"/>
          </w:tcPr>
          <w:p w14:paraId="442E3652" w14:textId="77777777" w:rsidR="007272A7" w:rsidRPr="00281C4F" w:rsidRDefault="007272A7" w:rsidP="007272A7">
            <w:pPr>
              <w:jc w:val="center"/>
              <w:rPr>
                <w:rFonts w:ascii="Tw Cen MT" w:hAnsi="Tw Cen MT" w:cs="Arial"/>
                <w:b/>
                <w:sz w:val="22"/>
                <w:szCs w:val="22"/>
              </w:rPr>
            </w:pPr>
            <w:r w:rsidRPr="00281C4F">
              <w:rPr>
                <w:rFonts w:ascii="Tw Cen MT" w:hAnsi="Tw Cen MT" w:cs="Arial"/>
                <w:b/>
                <w:sz w:val="22"/>
                <w:szCs w:val="22"/>
              </w:rPr>
              <w:t>9.0</w:t>
            </w:r>
          </w:p>
        </w:tc>
        <w:tc>
          <w:tcPr>
            <w:tcW w:w="2497" w:type="dxa"/>
            <w:shd w:val="clear" w:color="auto" w:fill="auto"/>
            <w:vAlign w:val="center"/>
          </w:tcPr>
          <w:p w14:paraId="3BE6CF91" w14:textId="77777777" w:rsidR="007272A7" w:rsidRPr="00281C4F" w:rsidRDefault="007272A7" w:rsidP="007272A7">
            <w:pPr>
              <w:rPr>
                <w:rFonts w:ascii="Tw Cen MT" w:hAnsi="Tw Cen MT" w:cs="Arial"/>
                <w:b/>
                <w:sz w:val="22"/>
                <w:szCs w:val="22"/>
              </w:rPr>
            </w:pPr>
            <w:r w:rsidRPr="00281C4F">
              <w:rPr>
                <w:rFonts w:ascii="Tw Cen MT" w:hAnsi="Tw Cen MT" w:cs="Arial"/>
                <w:b/>
                <w:sz w:val="22"/>
                <w:szCs w:val="22"/>
              </w:rPr>
              <w:t>SCHEDULE OF PRE BID DISCUSSION (PBD)</w:t>
            </w:r>
          </w:p>
        </w:tc>
        <w:tc>
          <w:tcPr>
            <w:tcW w:w="6323" w:type="dxa"/>
            <w:vAlign w:val="center"/>
          </w:tcPr>
          <w:p w14:paraId="4D1CA4EC" w14:textId="565D9174" w:rsidR="007272A7" w:rsidRPr="00281C4F" w:rsidRDefault="007272A7" w:rsidP="007272A7">
            <w:pPr>
              <w:rPr>
                <w:rFonts w:ascii="Tw Cen MT" w:hAnsi="Tw Cen MT" w:cs="Arial"/>
                <w:i/>
                <w:sz w:val="22"/>
                <w:szCs w:val="22"/>
              </w:rPr>
            </w:pPr>
            <w:r w:rsidRPr="00281C4F">
              <w:rPr>
                <w:rFonts w:ascii="Tw Cen MT" w:hAnsi="Tw Cen MT" w:cs="Arial"/>
                <w:i/>
                <w:sz w:val="22"/>
                <w:szCs w:val="22"/>
              </w:rPr>
              <w:t>Not  Applicable</w:t>
            </w:r>
          </w:p>
        </w:tc>
      </w:tr>
      <w:tr w:rsidR="00281C4F" w:rsidRPr="00281C4F" w14:paraId="72EC8E87" w14:textId="77777777" w:rsidTr="00AD101E">
        <w:tc>
          <w:tcPr>
            <w:tcW w:w="720" w:type="dxa"/>
            <w:shd w:val="clear" w:color="auto" w:fill="F2F2F2" w:themeFill="background1" w:themeFillShade="F2"/>
            <w:vAlign w:val="center"/>
          </w:tcPr>
          <w:p w14:paraId="30F4317B" w14:textId="77777777" w:rsidR="00F83952" w:rsidRPr="00281C4F" w:rsidRDefault="00F83952" w:rsidP="005C4049">
            <w:pPr>
              <w:jc w:val="center"/>
              <w:rPr>
                <w:rFonts w:ascii="Tw Cen MT" w:hAnsi="Tw Cen MT" w:cs="Arial"/>
                <w:b/>
                <w:sz w:val="22"/>
                <w:szCs w:val="22"/>
              </w:rPr>
            </w:pPr>
            <w:r w:rsidRPr="00281C4F">
              <w:rPr>
                <w:rFonts w:ascii="Tw Cen MT" w:hAnsi="Tw Cen MT" w:cs="Arial"/>
                <w:b/>
                <w:sz w:val="22"/>
                <w:szCs w:val="22"/>
              </w:rPr>
              <w:t>10.0</w:t>
            </w:r>
          </w:p>
        </w:tc>
        <w:tc>
          <w:tcPr>
            <w:tcW w:w="2497" w:type="dxa"/>
            <w:shd w:val="clear" w:color="auto" w:fill="auto"/>
            <w:vAlign w:val="center"/>
          </w:tcPr>
          <w:p w14:paraId="231B02B8" w14:textId="77777777" w:rsidR="00F83952" w:rsidRPr="00281C4F" w:rsidRDefault="00F83952" w:rsidP="005C4049">
            <w:pPr>
              <w:rPr>
                <w:rFonts w:ascii="Tw Cen MT" w:hAnsi="Tw Cen MT" w:cs="Arial"/>
                <w:b/>
                <w:sz w:val="22"/>
                <w:szCs w:val="22"/>
              </w:rPr>
            </w:pPr>
            <w:r w:rsidRPr="00281C4F">
              <w:rPr>
                <w:rFonts w:ascii="Tw Cen MT" w:hAnsi="Tw Cen MT" w:cs="Arial"/>
                <w:b/>
                <w:sz w:val="22"/>
                <w:szCs w:val="22"/>
              </w:rPr>
              <w:t>SEEKING CLARIFICATION</w:t>
            </w:r>
          </w:p>
        </w:tc>
        <w:tc>
          <w:tcPr>
            <w:tcW w:w="6323" w:type="dxa"/>
            <w:vAlign w:val="center"/>
          </w:tcPr>
          <w:p w14:paraId="5E4407D0" w14:textId="77777777" w:rsidR="00F83952" w:rsidRPr="00281C4F" w:rsidRDefault="00F83952" w:rsidP="005C4049">
            <w:pPr>
              <w:rPr>
                <w:rFonts w:ascii="Tw Cen MT" w:hAnsi="Tw Cen MT" w:cs="Arial"/>
                <w:i/>
                <w:sz w:val="22"/>
                <w:szCs w:val="22"/>
              </w:rPr>
            </w:pPr>
            <w:r w:rsidRPr="00281C4F">
              <w:rPr>
                <w:rFonts w:ascii="Tw Cen MT" w:hAnsi="Tw Cen MT" w:cs="Arial"/>
                <w:i/>
                <w:sz w:val="22"/>
                <w:szCs w:val="22"/>
              </w:rPr>
              <w:t>Not  Applicable</w:t>
            </w:r>
          </w:p>
        </w:tc>
      </w:tr>
      <w:tr w:rsidR="00281C4F" w:rsidRPr="00281C4F" w14:paraId="5283E553" w14:textId="77777777" w:rsidTr="00AD101E">
        <w:trPr>
          <w:trHeight w:val="314"/>
        </w:trPr>
        <w:tc>
          <w:tcPr>
            <w:tcW w:w="720" w:type="dxa"/>
            <w:shd w:val="clear" w:color="auto" w:fill="F2F2F2" w:themeFill="background1" w:themeFillShade="F2"/>
            <w:vAlign w:val="center"/>
          </w:tcPr>
          <w:p w14:paraId="7824B452" w14:textId="77777777" w:rsidR="00F83952" w:rsidRPr="00281C4F" w:rsidRDefault="00F83952" w:rsidP="005C4049">
            <w:pPr>
              <w:jc w:val="center"/>
              <w:rPr>
                <w:rFonts w:ascii="Tw Cen MT" w:hAnsi="Tw Cen MT" w:cs="Arial"/>
                <w:b/>
                <w:sz w:val="22"/>
                <w:szCs w:val="22"/>
              </w:rPr>
            </w:pPr>
            <w:r w:rsidRPr="00281C4F">
              <w:rPr>
                <w:rFonts w:ascii="Tw Cen MT" w:hAnsi="Tw Cen MT" w:cs="Arial"/>
                <w:b/>
                <w:sz w:val="22"/>
                <w:szCs w:val="22"/>
              </w:rPr>
              <w:t>11.0</w:t>
            </w:r>
          </w:p>
        </w:tc>
        <w:tc>
          <w:tcPr>
            <w:tcW w:w="2497" w:type="dxa"/>
            <w:shd w:val="clear" w:color="auto" w:fill="auto"/>
            <w:vAlign w:val="center"/>
          </w:tcPr>
          <w:p w14:paraId="3326A18E" w14:textId="77777777" w:rsidR="00F83952" w:rsidRPr="00281C4F" w:rsidRDefault="00F83952" w:rsidP="005C4049">
            <w:pPr>
              <w:rPr>
                <w:rFonts w:ascii="Tw Cen MT" w:hAnsi="Tw Cen MT" w:cs="Arial"/>
                <w:b/>
                <w:bCs/>
                <w:sz w:val="22"/>
                <w:szCs w:val="22"/>
              </w:rPr>
            </w:pPr>
            <w:r w:rsidRPr="00281C4F">
              <w:rPr>
                <w:rFonts w:ascii="Tw Cen MT" w:hAnsi="Tw Cen MT" w:cs="Arial"/>
                <w:b/>
                <w:bCs/>
                <w:sz w:val="22"/>
                <w:szCs w:val="22"/>
              </w:rPr>
              <w:t>INTEGRITY PACT</w:t>
            </w:r>
          </w:p>
        </w:tc>
        <w:tc>
          <w:tcPr>
            <w:tcW w:w="6323" w:type="dxa"/>
            <w:vAlign w:val="center"/>
          </w:tcPr>
          <w:p w14:paraId="6C10907C" w14:textId="5A9FA5EC" w:rsidR="00F83952" w:rsidRPr="00281C4F" w:rsidRDefault="00741086" w:rsidP="00741086">
            <w:pPr>
              <w:rPr>
                <w:rFonts w:ascii="Tw Cen MT" w:hAnsi="Tw Cen MT" w:cs="Arial"/>
                <w:i/>
                <w:sz w:val="22"/>
                <w:szCs w:val="22"/>
              </w:rPr>
            </w:pPr>
            <w:commentRangeStart w:id="5"/>
            <w:r w:rsidRPr="00281C4F">
              <w:rPr>
                <w:rFonts w:ascii="Tw Cen MT" w:hAnsi="Tw Cen MT" w:cs="Arial"/>
                <w:i/>
                <w:sz w:val="22"/>
                <w:szCs w:val="22"/>
              </w:rPr>
              <w:t>Not  Applicable</w:t>
            </w:r>
            <w:commentRangeEnd w:id="5"/>
            <w:r w:rsidR="005A1B18" w:rsidRPr="00281C4F">
              <w:rPr>
                <w:rStyle w:val="CommentReference"/>
              </w:rPr>
              <w:commentReference w:id="5"/>
            </w:r>
          </w:p>
        </w:tc>
      </w:tr>
      <w:tr w:rsidR="00281C4F" w:rsidRPr="00281C4F" w14:paraId="5DE00F51" w14:textId="77777777" w:rsidTr="00AD101E">
        <w:tc>
          <w:tcPr>
            <w:tcW w:w="720" w:type="dxa"/>
            <w:shd w:val="clear" w:color="auto" w:fill="F2F2F2" w:themeFill="background1" w:themeFillShade="F2"/>
            <w:vAlign w:val="center"/>
          </w:tcPr>
          <w:p w14:paraId="290179CB" w14:textId="77777777" w:rsidR="00F83952" w:rsidRPr="00281C4F" w:rsidRDefault="00F83952" w:rsidP="005C4049">
            <w:pPr>
              <w:jc w:val="center"/>
              <w:rPr>
                <w:rFonts w:ascii="Tw Cen MT" w:hAnsi="Tw Cen MT" w:cs="Arial"/>
                <w:b/>
                <w:sz w:val="22"/>
                <w:szCs w:val="22"/>
              </w:rPr>
            </w:pPr>
            <w:r w:rsidRPr="00281C4F">
              <w:rPr>
                <w:rFonts w:ascii="Tw Cen MT" w:hAnsi="Tw Cen MT" w:cs="Arial"/>
                <w:b/>
                <w:sz w:val="22"/>
                <w:szCs w:val="22"/>
              </w:rPr>
              <w:lastRenderedPageBreak/>
              <w:t>12.0</w:t>
            </w:r>
          </w:p>
        </w:tc>
        <w:tc>
          <w:tcPr>
            <w:tcW w:w="2497" w:type="dxa"/>
            <w:shd w:val="clear" w:color="auto" w:fill="auto"/>
            <w:vAlign w:val="center"/>
          </w:tcPr>
          <w:p w14:paraId="38AA3604" w14:textId="77777777" w:rsidR="00F83952" w:rsidRPr="00281C4F" w:rsidRDefault="00F83952" w:rsidP="005C4049">
            <w:pPr>
              <w:rPr>
                <w:rFonts w:ascii="Tw Cen MT" w:hAnsi="Tw Cen MT" w:cs="Arial"/>
                <w:b/>
                <w:sz w:val="22"/>
                <w:szCs w:val="22"/>
              </w:rPr>
            </w:pPr>
            <w:r w:rsidRPr="00281C4F">
              <w:rPr>
                <w:rFonts w:ascii="Tw Cen MT" w:hAnsi="Tw Cen MT" w:cs="Arial"/>
                <w:b/>
                <w:sz w:val="22"/>
                <w:szCs w:val="22"/>
              </w:rPr>
              <w:t>DETAILS OF INDEPENDENT EXTERNAL MONITOR (IEM)</w:t>
            </w:r>
          </w:p>
        </w:tc>
        <w:tc>
          <w:tcPr>
            <w:tcW w:w="6323" w:type="dxa"/>
            <w:vAlign w:val="center"/>
          </w:tcPr>
          <w:p w14:paraId="74E7060D" w14:textId="1E1ABDF0" w:rsidR="006737EA" w:rsidRPr="00281C4F" w:rsidRDefault="00741086" w:rsidP="005C4049">
            <w:pPr>
              <w:rPr>
                <w:rFonts w:ascii="Tw Cen MT" w:hAnsi="Tw Cen MT" w:cs="Arial"/>
                <w:sz w:val="22"/>
                <w:szCs w:val="22"/>
                <w:lang w:val="en-IN"/>
              </w:rPr>
            </w:pPr>
            <w:r w:rsidRPr="00281C4F">
              <w:rPr>
                <w:rFonts w:ascii="Tw Cen MT" w:hAnsi="Tw Cen MT" w:cs="Arial"/>
                <w:i/>
                <w:sz w:val="22"/>
                <w:szCs w:val="22"/>
              </w:rPr>
              <w:t>Not  Applicable</w:t>
            </w:r>
          </w:p>
        </w:tc>
      </w:tr>
      <w:tr w:rsidR="00281C4F" w:rsidRPr="00281C4F" w14:paraId="280E974A" w14:textId="77777777" w:rsidTr="00AD101E">
        <w:trPr>
          <w:trHeight w:val="1547"/>
        </w:trPr>
        <w:tc>
          <w:tcPr>
            <w:tcW w:w="720" w:type="dxa"/>
            <w:shd w:val="clear" w:color="auto" w:fill="F2F2F2" w:themeFill="background1" w:themeFillShade="F2"/>
            <w:vAlign w:val="center"/>
          </w:tcPr>
          <w:p w14:paraId="77B87428" w14:textId="77777777" w:rsidR="00F83952" w:rsidRPr="00281C4F" w:rsidRDefault="00F83952" w:rsidP="005C4049">
            <w:pPr>
              <w:jc w:val="center"/>
              <w:rPr>
                <w:rFonts w:ascii="Tw Cen MT" w:hAnsi="Tw Cen MT" w:cs="Arial"/>
                <w:b/>
                <w:sz w:val="22"/>
                <w:szCs w:val="22"/>
              </w:rPr>
            </w:pPr>
            <w:r w:rsidRPr="00281C4F">
              <w:rPr>
                <w:rFonts w:ascii="Tw Cen MT" w:hAnsi="Tw Cen MT" w:cs="Arial"/>
                <w:b/>
                <w:sz w:val="22"/>
                <w:szCs w:val="22"/>
              </w:rPr>
              <w:t>13.0</w:t>
            </w:r>
          </w:p>
        </w:tc>
        <w:tc>
          <w:tcPr>
            <w:tcW w:w="2497" w:type="dxa"/>
            <w:shd w:val="clear" w:color="auto" w:fill="auto"/>
            <w:vAlign w:val="center"/>
          </w:tcPr>
          <w:p w14:paraId="7A4D2BA6" w14:textId="06B5CA18" w:rsidR="00F83952" w:rsidRPr="00281C4F" w:rsidRDefault="00F83952" w:rsidP="008064B2">
            <w:pPr>
              <w:rPr>
                <w:rFonts w:ascii="Tw Cen MT" w:hAnsi="Tw Cen MT" w:cs="Arial"/>
                <w:b/>
                <w:sz w:val="22"/>
                <w:szCs w:val="22"/>
              </w:rPr>
            </w:pPr>
            <w:r w:rsidRPr="00281C4F">
              <w:rPr>
                <w:rFonts w:ascii="Tw Cen MT" w:hAnsi="Tw Cen MT" w:cs="Arial"/>
                <w:b/>
                <w:sz w:val="22"/>
                <w:szCs w:val="22"/>
              </w:rPr>
              <w:t>LATEST</w:t>
            </w:r>
            <w:r w:rsidR="008064B2" w:rsidRPr="00281C4F">
              <w:rPr>
                <w:rFonts w:ascii="Tw Cen MT" w:hAnsi="Tw Cen MT" w:cs="Arial"/>
                <w:b/>
                <w:sz w:val="22"/>
                <w:szCs w:val="22"/>
              </w:rPr>
              <w:t xml:space="preserve"> </w:t>
            </w:r>
            <w:r w:rsidRPr="00281C4F">
              <w:rPr>
                <w:rFonts w:ascii="Tw Cen MT" w:hAnsi="Tw Cen MT" w:cs="Arial"/>
                <w:b/>
                <w:sz w:val="22"/>
                <w:szCs w:val="22"/>
              </w:rPr>
              <w:t>UPDATES</w:t>
            </w:r>
          </w:p>
        </w:tc>
        <w:tc>
          <w:tcPr>
            <w:tcW w:w="6323" w:type="dxa"/>
            <w:vAlign w:val="center"/>
          </w:tcPr>
          <w:p w14:paraId="7D9068BA" w14:textId="77777777" w:rsidR="00F83952" w:rsidRPr="00281C4F" w:rsidRDefault="00F83952" w:rsidP="007272A7">
            <w:pPr>
              <w:jc w:val="both"/>
              <w:rPr>
                <w:rFonts w:ascii="Tw Cen MT" w:hAnsi="Tw Cen MT" w:cs="Arial"/>
                <w:i/>
                <w:sz w:val="22"/>
                <w:szCs w:val="22"/>
                <w:highlight w:val="yellow"/>
              </w:rPr>
            </w:pPr>
            <w:r w:rsidRPr="00281C4F">
              <w:rPr>
                <w:rFonts w:ascii="Tw Cen MT" w:hAnsi="Tw Cen MT" w:cs="Arial"/>
                <w:bCs/>
                <w:sz w:val="22"/>
                <w:szCs w:val="22"/>
              </w:rPr>
              <w:t>Latest  updates on the important dates, Amendments, Correspondences, Corrigenda, Clarifications, Changes,  Errata, Modifications, Revisions, etc. to Tender Specifications will be hosted in BHEL webpage (</w:t>
            </w:r>
            <w:hyperlink r:id="rId14" w:history="1">
              <w:r w:rsidRPr="00281C4F">
                <w:rPr>
                  <w:rStyle w:val="Hyperlink"/>
                  <w:rFonts w:ascii="Tw Cen MT" w:hAnsi="Tw Cen MT" w:cs="Arial"/>
                  <w:bCs/>
                  <w:color w:val="auto"/>
                  <w:sz w:val="22"/>
                  <w:szCs w:val="22"/>
                </w:rPr>
                <w:t>www.bhel.com</w:t>
              </w:r>
            </w:hyperlink>
            <w:r w:rsidRPr="00281C4F">
              <w:rPr>
                <w:rFonts w:ascii="Tw Cen MT" w:hAnsi="Tw Cen MT" w:cs="Arial"/>
                <w:bCs/>
                <w:sz w:val="22"/>
                <w:szCs w:val="22"/>
              </w:rPr>
              <w:t xml:space="preserve"> </w:t>
            </w:r>
            <w:r w:rsidRPr="00281C4F">
              <w:rPr>
                <w:rFonts w:ascii="Arial" w:hAnsi="Arial" w:cs="Arial"/>
                <w:bCs/>
                <w:sz w:val="22"/>
                <w:szCs w:val="22"/>
              </w:rPr>
              <w:t>→</w:t>
            </w:r>
            <w:r w:rsidRPr="00281C4F">
              <w:rPr>
                <w:rFonts w:ascii="Tw Cen MT" w:hAnsi="Tw Cen MT" w:cs="Arial"/>
                <w:bCs/>
                <w:sz w:val="22"/>
                <w:szCs w:val="22"/>
              </w:rPr>
              <w:t xml:space="preserve">Tender Notifications </w:t>
            </w:r>
            <w:r w:rsidRPr="00281C4F">
              <w:rPr>
                <w:rFonts w:ascii="Arial" w:hAnsi="Arial" w:cs="Arial"/>
                <w:bCs/>
                <w:sz w:val="22"/>
                <w:szCs w:val="22"/>
              </w:rPr>
              <w:t>→</w:t>
            </w:r>
            <w:r w:rsidRPr="00281C4F">
              <w:rPr>
                <w:rFonts w:ascii="Tw Cen MT" w:hAnsi="Tw Cen MT" w:cs="Arial"/>
                <w:bCs/>
                <w:sz w:val="22"/>
                <w:szCs w:val="22"/>
              </w:rPr>
              <w:t xml:space="preserve">View  Corrigendum) and not in the newspapers. </w:t>
            </w:r>
            <w:r w:rsidRPr="00281C4F">
              <w:rPr>
                <w:rFonts w:ascii="Tw Cen MT" w:hAnsi="Tw Cen MT" w:cs="Arial"/>
                <w:b/>
                <w:sz w:val="22"/>
                <w:szCs w:val="22"/>
              </w:rPr>
              <w:t>Bidders to keep themselves updated with all such information.</w:t>
            </w:r>
          </w:p>
        </w:tc>
      </w:tr>
    </w:tbl>
    <w:p w14:paraId="52CEC521" w14:textId="77777777" w:rsidR="00A15E85" w:rsidRPr="00281C4F" w:rsidRDefault="00A15E85" w:rsidP="00D21402">
      <w:pPr>
        <w:pStyle w:val="PlainText"/>
        <w:ind w:right="65"/>
        <w:rPr>
          <w:rFonts w:ascii="Tw Cen MT" w:hAnsi="Tw Cen MT" w:cs="Arial"/>
          <w:sz w:val="22"/>
          <w:szCs w:val="22"/>
        </w:rPr>
      </w:pPr>
    </w:p>
    <w:p w14:paraId="616D5542" w14:textId="77777777" w:rsidR="00D21402" w:rsidRPr="00281C4F" w:rsidRDefault="00D21402" w:rsidP="008A7395">
      <w:pPr>
        <w:pStyle w:val="PlainText"/>
        <w:numPr>
          <w:ilvl w:val="0"/>
          <w:numId w:val="6"/>
        </w:numPr>
        <w:ind w:right="65"/>
        <w:jc w:val="both"/>
        <w:rPr>
          <w:rFonts w:ascii="Tw Cen MT" w:hAnsi="Tw Cen MT" w:cs="Arial"/>
          <w:sz w:val="22"/>
          <w:szCs w:val="22"/>
        </w:rPr>
      </w:pPr>
      <w:r w:rsidRPr="00281C4F">
        <w:rPr>
          <w:rFonts w:ascii="Tw Cen MT" w:hAnsi="Tw Cen MT" w:cs="Arial"/>
          <w:sz w:val="22"/>
          <w:szCs w:val="22"/>
        </w:rPr>
        <w:t xml:space="preserve">The offer shall be submitted as per the instructions of tender document and as detailed in this NIT. Price shall not be mentioned by them anywhere in the techno-commercial offer. Price shall be furnished in the relevant price schedule only </w:t>
      </w:r>
      <w:commentRangeStart w:id="6"/>
      <w:r w:rsidRPr="00281C4F">
        <w:rPr>
          <w:rFonts w:ascii="Tw Cen MT" w:hAnsi="Tw Cen MT" w:cs="Arial"/>
          <w:strike/>
          <w:sz w:val="22"/>
          <w:szCs w:val="22"/>
        </w:rPr>
        <w:t>and submitted in separate sealed envelope</w:t>
      </w:r>
      <w:commentRangeEnd w:id="6"/>
      <w:r w:rsidR="00A61722" w:rsidRPr="00281C4F">
        <w:rPr>
          <w:rStyle w:val="CommentReference"/>
          <w:rFonts w:ascii="Times New Roman" w:hAnsi="Times New Roman" w:cs="Times New Roman"/>
        </w:rPr>
        <w:commentReference w:id="6"/>
      </w:r>
      <w:r w:rsidRPr="00281C4F">
        <w:rPr>
          <w:rFonts w:ascii="Tw Cen MT" w:hAnsi="Tw Cen MT" w:cs="Arial"/>
          <w:sz w:val="22"/>
          <w:szCs w:val="22"/>
        </w:rPr>
        <w:t>. In case of any clarification, bidder may contact this office.</w:t>
      </w:r>
    </w:p>
    <w:p w14:paraId="3A6CAFC0" w14:textId="77777777" w:rsidR="0082308F" w:rsidRPr="00281C4F" w:rsidRDefault="0082308F" w:rsidP="0082308F">
      <w:pPr>
        <w:pStyle w:val="PlainText"/>
        <w:ind w:left="720" w:right="65"/>
        <w:jc w:val="both"/>
        <w:rPr>
          <w:rFonts w:ascii="Tw Cen MT" w:hAnsi="Tw Cen MT" w:cs="Arial"/>
          <w:sz w:val="22"/>
          <w:szCs w:val="22"/>
        </w:rPr>
      </w:pPr>
    </w:p>
    <w:p w14:paraId="769F2C5E" w14:textId="77777777" w:rsidR="005C4049" w:rsidRPr="00281C4F" w:rsidRDefault="00296010" w:rsidP="008A7395">
      <w:pPr>
        <w:pStyle w:val="PlainText"/>
        <w:numPr>
          <w:ilvl w:val="0"/>
          <w:numId w:val="6"/>
        </w:numPr>
        <w:ind w:right="65"/>
        <w:jc w:val="both"/>
        <w:rPr>
          <w:rFonts w:ascii="Tw Cen MT" w:hAnsi="Tw Cen MT" w:cs="Arial"/>
          <w:strike/>
          <w:sz w:val="22"/>
          <w:szCs w:val="22"/>
        </w:rPr>
      </w:pPr>
      <w:commentRangeStart w:id="7"/>
      <w:r w:rsidRPr="00281C4F">
        <w:rPr>
          <w:rFonts w:ascii="Tw Cen MT" w:hAnsi="Tw Cen MT" w:cs="Arial"/>
          <w:strike/>
          <w:sz w:val="22"/>
          <w:szCs w:val="22"/>
        </w:rPr>
        <w:t>Unless specifically stated otherwise, bidder shall remit cost of tender (non-refundable) in the form of Electronic Fund Transfer (or) Demand Draft as per details mentioned above. MSE (Micro Small Enterprises) bidders are exempted from tender fees.</w:t>
      </w:r>
      <w:commentRangeEnd w:id="7"/>
      <w:r w:rsidR="00A61722" w:rsidRPr="00281C4F">
        <w:rPr>
          <w:rStyle w:val="CommentReference"/>
          <w:rFonts w:ascii="Times New Roman" w:hAnsi="Times New Roman" w:cs="Times New Roman"/>
        </w:rPr>
        <w:commentReference w:id="7"/>
      </w:r>
    </w:p>
    <w:p w14:paraId="53760743" w14:textId="77777777" w:rsidR="005C4049" w:rsidRPr="00281C4F" w:rsidRDefault="005C4049" w:rsidP="005C4049">
      <w:pPr>
        <w:pStyle w:val="ListParagraph"/>
        <w:rPr>
          <w:rFonts w:ascii="Tw Cen MT" w:hAnsi="Tw Cen MT" w:cs="Arial"/>
          <w:sz w:val="22"/>
          <w:szCs w:val="22"/>
        </w:rPr>
      </w:pPr>
    </w:p>
    <w:p w14:paraId="72016B94" w14:textId="77777777" w:rsidR="00D21402" w:rsidRPr="00281C4F" w:rsidRDefault="0004220E" w:rsidP="008A7395">
      <w:pPr>
        <w:pStyle w:val="PlainText"/>
        <w:numPr>
          <w:ilvl w:val="0"/>
          <w:numId w:val="6"/>
        </w:numPr>
        <w:ind w:right="65"/>
        <w:jc w:val="both"/>
        <w:rPr>
          <w:rFonts w:ascii="Tw Cen MT" w:hAnsi="Tw Cen MT" w:cs="Arial"/>
          <w:sz w:val="22"/>
          <w:szCs w:val="22"/>
        </w:rPr>
      </w:pPr>
      <w:r w:rsidRPr="00281C4F">
        <w:rPr>
          <w:rFonts w:ascii="Tw Cen MT" w:hAnsi="Tw Cen MT" w:cs="Arial"/>
          <w:sz w:val="22"/>
          <w:szCs w:val="22"/>
        </w:rPr>
        <w:t>MSE bidders are exempted from tender fees.</w:t>
      </w:r>
      <w:r w:rsidR="00A00115" w:rsidRPr="00281C4F">
        <w:rPr>
          <w:rFonts w:ascii="Tw Cen MT" w:hAnsi="Tw Cen MT" w:cs="Arial"/>
          <w:sz w:val="22"/>
          <w:szCs w:val="22"/>
        </w:rPr>
        <w:t xml:space="preserve"> MSE suppliers can avail the intended benefits only if they submit along with offer, attested copies of either EM II certificate having deemed validity (five years from the date of issue of acknowledgement in EM-II) or valid NSIC certificate or EM II certificate along with attested copy of a CA certificate (Format enclosed, where deemed validity of EM II certificate of five years has expired) applicable for the relevant financial year (latest audited)</w:t>
      </w:r>
      <w:r w:rsidR="00577198" w:rsidRPr="00281C4F">
        <w:rPr>
          <w:rFonts w:ascii="Tw Cen MT" w:hAnsi="Tw Cen MT" w:cs="Arial"/>
          <w:sz w:val="22"/>
          <w:szCs w:val="22"/>
        </w:rPr>
        <w:t xml:space="preserve"> or Valid Udyog </w:t>
      </w:r>
      <w:proofErr w:type="spellStart"/>
      <w:r w:rsidR="00577198" w:rsidRPr="00281C4F">
        <w:rPr>
          <w:rFonts w:ascii="Tw Cen MT" w:hAnsi="Tw Cen MT" w:cs="Arial"/>
          <w:sz w:val="22"/>
          <w:szCs w:val="22"/>
        </w:rPr>
        <w:t>Aadhar</w:t>
      </w:r>
      <w:proofErr w:type="spellEnd"/>
      <w:r w:rsidR="00577198" w:rsidRPr="00281C4F">
        <w:rPr>
          <w:rFonts w:ascii="Tw Cen MT" w:hAnsi="Tw Cen MT" w:cs="Arial"/>
          <w:sz w:val="22"/>
          <w:szCs w:val="22"/>
        </w:rPr>
        <w:t xml:space="preserve"> Certificate.</w:t>
      </w:r>
    </w:p>
    <w:p w14:paraId="3B890F97" w14:textId="77777777" w:rsidR="0082308F" w:rsidRPr="00281C4F" w:rsidRDefault="0082308F" w:rsidP="00296010">
      <w:pPr>
        <w:pStyle w:val="PlainText"/>
        <w:ind w:left="720" w:right="65" w:hanging="720"/>
        <w:jc w:val="both"/>
        <w:rPr>
          <w:rFonts w:ascii="Tw Cen MT" w:hAnsi="Tw Cen MT" w:cs="Arial"/>
          <w:sz w:val="22"/>
          <w:szCs w:val="22"/>
        </w:rPr>
      </w:pPr>
    </w:p>
    <w:p w14:paraId="1427F364" w14:textId="7D986778" w:rsidR="00D21402" w:rsidRPr="00281C4F" w:rsidRDefault="00D21402" w:rsidP="0082308F">
      <w:pPr>
        <w:pStyle w:val="PlainText"/>
        <w:numPr>
          <w:ilvl w:val="0"/>
          <w:numId w:val="3"/>
        </w:numPr>
        <w:ind w:right="65"/>
        <w:jc w:val="both"/>
        <w:rPr>
          <w:rFonts w:ascii="Tw Cen MT" w:hAnsi="Tw Cen MT" w:cs="Arial"/>
          <w:strike/>
          <w:sz w:val="22"/>
          <w:szCs w:val="22"/>
        </w:rPr>
      </w:pPr>
      <w:commentRangeStart w:id="8"/>
      <w:r w:rsidRPr="00281C4F">
        <w:rPr>
          <w:rFonts w:ascii="Tw Cen MT" w:hAnsi="Tw Cen MT" w:cs="Arial"/>
          <w:strike/>
          <w:sz w:val="22"/>
          <w:szCs w:val="22"/>
        </w:rPr>
        <w:t>Unless specifically stated otherwise, bidder shall deposit EMD</w:t>
      </w:r>
      <w:r w:rsidR="004F006C" w:rsidRPr="00281C4F">
        <w:rPr>
          <w:rFonts w:ascii="Tw Cen MT" w:hAnsi="Tw Cen MT" w:cs="Arial"/>
          <w:strike/>
          <w:sz w:val="22"/>
          <w:szCs w:val="22"/>
        </w:rPr>
        <w:t xml:space="preserve"> </w:t>
      </w:r>
      <w:r w:rsidRPr="00281C4F">
        <w:rPr>
          <w:rFonts w:ascii="Tw Cen MT" w:hAnsi="Tw Cen MT" w:cs="Arial"/>
          <w:strike/>
          <w:sz w:val="22"/>
          <w:szCs w:val="22"/>
        </w:rPr>
        <w:t xml:space="preserve">demand draft/ pay order in favour of Bharat Heavy Electricals Ltd, payable at </w:t>
      </w:r>
      <w:r w:rsidR="00190899" w:rsidRPr="00281C4F">
        <w:rPr>
          <w:rFonts w:ascii="Tw Cen MT" w:hAnsi="Tw Cen MT" w:cs="Arial"/>
          <w:strike/>
          <w:sz w:val="22"/>
          <w:szCs w:val="22"/>
        </w:rPr>
        <w:t xml:space="preserve">Hyderabad. </w:t>
      </w:r>
      <w:r w:rsidRPr="00281C4F">
        <w:rPr>
          <w:rFonts w:ascii="Tw Cen MT" w:hAnsi="Tw Cen MT" w:cs="Arial"/>
          <w:strike/>
          <w:sz w:val="22"/>
          <w:szCs w:val="22"/>
        </w:rPr>
        <w:t>EMD in the form of Bank Guarantee is not acceptable.</w:t>
      </w:r>
      <w:commentRangeEnd w:id="8"/>
      <w:r w:rsidR="00A61722" w:rsidRPr="00281C4F">
        <w:rPr>
          <w:rStyle w:val="CommentReference"/>
          <w:rFonts w:ascii="Times New Roman" w:hAnsi="Times New Roman" w:cs="Times New Roman"/>
        </w:rPr>
        <w:commentReference w:id="8"/>
      </w:r>
    </w:p>
    <w:p w14:paraId="5BB10D81" w14:textId="77777777" w:rsidR="0082308F" w:rsidRPr="00281C4F" w:rsidRDefault="0082308F" w:rsidP="0082308F">
      <w:pPr>
        <w:pStyle w:val="PlainText"/>
        <w:ind w:left="705" w:right="65"/>
        <w:jc w:val="both"/>
        <w:rPr>
          <w:rFonts w:ascii="Tw Cen MT" w:hAnsi="Tw Cen MT" w:cs="Arial"/>
          <w:b/>
          <w:sz w:val="22"/>
          <w:szCs w:val="22"/>
        </w:rPr>
      </w:pPr>
    </w:p>
    <w:p w14:paraId="32600753" w14:textId="2A190051" w:rsidR="00D21402" w:rsidRPr="00281C4F" w:rsidRDefault="00D21402" w:rsidP="00586BBC">
      <w:pPr>
        <w:pStyle w:val="PlainText"/>
        <w:numPr>
          <w:ilvl w:val="0"/>
          <w:numId w:val="3"/>
        </w:numPr>
        <w:ind w:right="65"/>
        <w:jc w:val="both"/>
        <w:rPr>
          <w:rFonts w:ascii="Tw Cen MT" w:hAnsi="Tw Cen MT" w:cs="Arial"/>
          <w:sz w:val="22"/>
          <w:szCs w:val="22"/>
        </w:rPr>
      </w:pPr>
      <w:r w:rsidRPr="00281C4F">
        <w:rPr>
          <w:rFonts w:ascii="Tw Cen MT" w:hAnsi="Tw Cen MT" w:cs="Arial"/>
          <w:sz w:val="22"/>
          <w:szCs w:val="22"/>
        </w:rPr>
        <w:t xml:space="preserve">The offers shall be </w:t>
      </w:r>
      <w:r w:rsidR="00750BDB" w:rsidRPr="00281C4F">
        <w:rPr>
          <w:rFonts w:ascii="Tw Cen MT" w:hAnsi="Tw Cen MT" w:cs="Arial"/>
          <w:sz w:val="22"/>
          <w:szCs w:val="22"/>
        </w:rPr>
        <w:t>submitted in EPS /</w:t>
      </w:r>
      <w:commentRangeStart w:id="9"/>
      <w:r w:rsidRPr="00281C4F">
        <w:rPr>
          <w:rFonts w:ascii="Tw Cen MT" w:hAnsi="Tw Cen MT" w:cs="Arial"/>
          <w:strike/>
          <w:sz w:val="22"/>
          <w:szCs w:val="22"/>
        </w:rPr>
        <w:t xml:space="preserve">sent as per following details in separate sealed envelopes to BHEL, </w:t>
      </w:r>
      <w:r w:rsidR="00190899" w:rsidRPr="00281C4F">
        <w:rPr>
          <w:rFonts w:ascii="Tw Cen MT" w:hAnsi="Tw Cen MT" w:cs="Arial"/>
          <w:strike/>
          <w:sz w:val="22"/>
          <w:szCs w:val="22"/>
        </w:rPr>
        <w:t>Ramachandrapuram, Hyderabad</w:t>
      </w:r>
      <w:r w:rsidRPr="00281C4F">
        <w:rPr>
          <w:rFonts w:ascii="Tw Cen MT" w:hAnsi="Tw Cen MT" w:cs="Arial"/>
          <w:strike/>
          <w:sz w:val="22"/>
          <w:szCs w:val="22"/>
        </w:rPr>
        <w:t xml:space="preserve"> as per address given below</w:t>
      </w:r>
      <w:r w:rsidRPr="00281C4F">
        <w:rPr>
          <w:rFonts w:ascii="Tw Cen MT" w:hAnsi="Tw Cen MT" w:cs="Arial"/>
          <w:sz w:val="22"/>
          <w:szCs w:val="22"/>
        </w:rPr>
        <w:t xml:space="preserve"> </w:t>
      </w:r>
      <w:commentRangeEnd w:id="9"/>
      <w:r w:rsidR="00750BDB" w:rsidRPr="00281C4F">
        <w:rPr>
          <w:rStyle w:val="CommentReference"/>
          <w:rFonts w:ascii="Times New Roman" w:hAnsi="Times New Roman" w:cs="Times New Roman"/>
        </w:rPr>
        <w:commentReference w:id="9"/>
      </w:r>
      <w:r w:rsidRPr="00281C4F">
        <w:rPr>
          <w:rFonts w:ascii="Tw Cen MT" w:hAnsi="Tw Cen MT" w:cs="Arial"/>
          <w:sz w:val="22"/>
          <w:szCs w:val="22"/>
        </w:rPr>
        <w:t>(refer salient details of NIT, pre-page, for applicability of various issues/ documents).</w:t>
      </w:r>
    </w:p>
    <w:p w14:paraId="2905BF7D" w14:textId="77777777" w:rsidR="002C251B" w:rsidRPr="00281C4F" w:rsidRDefault="002C251B" w:rsidP="00F16364">
      <w:pPr>
        <w:pStyle w:val="PlainText"/>
        <w:ind w:left="705" w:right="65"/>
        <w:jc w:val="both"/>
        <w:rPr>
          <w:rFonts w:ascii="Tw Cen MT" w:hAnsi="Tw Cen MT" w:cs="Arial"/>
          <w:sz w:val="22"/>
          <w:szCs w:val="22"/>
          <w:highlight w:val="lightGray"/>
        </w:rPr>
      </w:pPr>
    </w:p>
    <w:tbl>
      <w:tblPr>
        <w:tblW w:w="9000" w:type="dxa"/>
        <w:tblInd w:w="64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top w:w="29" w:type="dxa"/>
          <w:left w:w="115" w:type="dxa"/>
          <w:bottom w:w="29" w:type="dxa"/>
          <w:right w:w="115" w:type="dxa"/>
        </w:tblCellMar>
        <w:tblLook w:val="01E0" w:firstRow="1" w:lastRow="1" w:firstColumn="1" w:lastColumn="1" w:noHBand="0" w:noVBand="0"/>
      </w:tblPr>
      <w:tblGrid>
        <w:gridCol w:w="720"/>
        <w:gridCol w:w="8280"/>
      </w:tblGrid>
      <w:tr w:rsidR="00281C4F" w:rsidRPr="00281C4F" w14:paraId="747CEA5D" w14:textId="77777777" w:rsidTr="005C4049">
        <w:tc>
          <w:tcPr>
            <w:tcW w:w="720" w:type="dxa"/>
            <w:shd w:val="clear" w:color="auto" w:fill="F2F2F2" w:themeFill="background1" w:themeFillShade="F2"/>
            <w:vAlign w:val="center"/>
          </w:tcPr>
          <w:p w14:paraId="5C8FEB0F" w14:textId="77777777" w:rsidR="00164926" w:rsidRPr="00281C4F" w:rsidRDefault="005C4049" w:rsidP="005C4049">
            <w:pPr>
              <w:pStyle w:val="PlainText"/>
              <w:ind w:right="65"/>
              <w:jc w:val="center"/>
              <w:rPr>
                <w:rFonts w:ascii="Tw Cen MT" w:hAnsi="Tw Cen MT" w:cs="Arial"/>
                <w:b/>
                <w:bCs/>
                <w:sz w:val="22"/>
                <w:szCs w:val="22"/>
              </w:rPr>
            </w:pPr>
            <w:r w:rsidRPr="00281C4F">
              <w:rPr>
                <w:rFonts w:ascii="Tw Cen MT" w:hAnsi="Tw Cen MT" w:cs="Arial"/>
                <w:b/>
                <w:bCs/>
                <w:sz w:val="22"/>
                <w:szCs w:val="22"/>
              </w:rPr>
              <w:t>SL. NO.</w:t>
            </w:r>
          </w:p>
        </w:tc>
        <w:tc>
          <w:tcPr>
            <w:tcW w:w="8280" w:type="dxa"/>
            <w:vAlign w:val="center"/>
          </w:tcPr>
          <w:p w14:paraId="183997B0" w14:textId="77777777" w:rsidR="00164926" w:rsidRPr="00281C4F" w:rsidRDefault="005C4049" w:rsidP="005C4049">
            <w:pPr>
              <w:pStyle w:val="PlainText"/>
              <w:ind w:right="65"/>
              <w:jc w:val="center"/>
              <w:rPr>
                <w:rFonts w:ascii="Tw Cen MT" w:hAnsi="Tw Cen MT" w:cs="Arial"/>
                <w:b/>
                <w:bCs/>
                <w:sz w:val="22"/>
                <w:szCs w:val="22"/>
              </w:rPr>
            </w:pPr>
            <w:r w:rsidRPr="00281C4F">
              <w:rPr>
                <w:rFonts w:ascii="Tw Cen MT" w:hAnsi="Tw Cen MT" w:cs="Arial"/>
                <w:b/>
                <w:bCs/>
                <w:sz w:val="22"/>
                <w:szCs w:val="22"/>
              </w:rPr>
              <w:t>DESCRIPTION</w:t>
            </w:r>
          </w:p>
        </w:tc>
      </w:tr>
      <w:tr w:rsidR="00281C4F" w:rsidRPr="00281C4F" w14:paraId="7E25C8CB" w14:textId="77777777" w:rsidTr="005C4049">
        <w:tc>
          <w:tcPr>
            <w:tcW w:w="720" w:type="dxa"/>
            <w:shd w:val="clear" w:color="auto" w:fill="F2F2F2" w:themeFill="background1" w:themeFillShade="F2"/>
            <w:vAlign w:val="center"/>
          </w:tcPr>
          <w:p w14:paraId="7737F129" w14:textId="77777777" w:rsidR="00164926" w:rsidRPr="00281C4F" w:rsidRDefault="00164926" w:rsidP="005C4049">
            <w:pPr>
              <w:pStyle w:val="PlainText"/>
              <w:ind w:right="65"/>
              <w:jc w:val="center"/>
              <w:rPr>
                <w:rFonts w:ascii="Tw Cen MT" w:hAnsi="Tw Cen MT" w:cs="Arial"/>
                <w:b/>
                <w:bCs/>
                <w:sz w:val="22"/>
                <w:szCs w:val="22"/>
              </w:rPr>
            </w:pPr>
            <w:r w:rsidRPr="00281C4F">
              <w:rPr>
                <w:rFonts w:ascii="Tw Cen MT" w:hAnsi="Tw Cen MT" w:cs="Arial"/>
                <w:b/>
                <w:bCs/>
                <w:sz w:val="22"/>
                <w:szCs w:val="22"/>
              </w:rPr>
              <w:t>I</w:t>
            </w:r>
          </w:p>
        </w:tc>
        <w:tc>
          <w:tcPr>
            <w:tcW w:w="8280" w:type="dxa"/>
          </w:tcPr>
          <w:p w14:paraId="382BAA01" w14:textId="77777777" w:rsidR="00164926" w:rsidRPr="00281C4F" w:rsidRDefault="00164926" w:rsidP="00F47E3D">
            <w:pPr>
              <w:pStyle w:val="PlainText"/>
              <w:ind w:right="65"/>
              <w:jc w:val="both"/>
              <w:rPr>
                <w:rFonts w:ascii="Tw Cen MT" w:hAnsi="Tw Cen MT" w:cs="Arial"/>
                <w:b/>
                <w:bCs/>
                <w:sz w:val="22"/>
                <w:szCs w:val="22"/>
              </w:rPr>
            </w:pPr>
            <w:r w:rsidRPr="00281C4F">
              <w:rPr>
                <w:rFonts w:ascii="Tw Cen MT" w:hAnsi="Tw Cen MT" w:cs="Arial"/>
                <w:b/>
                <w:bCs/>
                <w:sz w:val="22"/>
                <w:szCs w:val="22"/>
              </w:rPr>
              <w:t xml:space="preserve">TECHNO-COMMERCIAL BID </w:t>
            </w:r>
          </w:p>
        </w:tc>
      </w:tr>
      <w:tr w:rsidR="00281C4F" w:rsidRPr="00281C4F" w14:paraId="6FBFF833" w14:textId="77777777" w:rsidTr="005C4049">
        <w:tc>
          <w:tcPr>
            <w:tcW w:w="720" w:type="dxa"/>
            <w:shd w:val="clear" w:color="auto" w:fill="F2F2F2" w:themeFill="background1" w:themeFillShade="F2"/>
            <w:vAlign w:val="center"/>
          </w:tcPr>
          <w:p w14:paraId="0A950B2F"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I.a</w:t>
            </w:r>
            <w:proofErr w:type="spellEnd"/>
          </w:p>
        </w:tc>
        <w:tc>
          <w:tcPr>
            <w:tcW w:w="8280" w:type="dxa"/>
          </w:tcPr>
          <w:p w14:paraId="12DAD23C" w14:textId="77777777" w:rsidR="00164926" w:rsidRPr="00281C4F" w:rsidRDefault="00164926" w:rsidP="00F47E3D">
            <w:pPr>
              <w:pStyle w:val="PlainText"/>
              <w:ind w:right="65"/>
              <w:jc w:val="both"/>
              <w:rPr>
                <w:rFonts w:ascii="Tw Cen MT" w:hAnsi="Tw Cen MT" w:cs="Arial"/>
                <w:sz w:val="22"/>
                <w:szCs w:val="22"/>
              </w:rPr>
            </w:pPr>
            <w:r w:rsidRPr="00281C4F">
              <w:rPr>
                <w:rFonts w:ascii="Tw Cen MT" w:hAnsi="Tw Cen MT" w:cs="Arial"/>
                <w:sz w:val="22"/>
                <w:szCs w:val="22"/>
              </w:rPr>
              <w:t>Offer forwarding/ covering letter.</w:t>
            </w:r>
          </w:p>
        </w:tc>
      </w:tr>
      <w:tr w:rsidR="00281C4F" w:rsidRPr="00281C4F" w14:paraId="5CB7DB86" w14:textId="77777777" w:rsidTr="005C4049">
        <w:tc>
          <w:tcPr>
            <w:tcW w:w="720" w:type="dxa"/>
            <w:shd w:val="clear" w:color="auto" w:fill="F2F2F2" w:themeFill="background1" w:themeFillShade="F2"/>
            <w:vAlign w:val="center"/>
          </w:tcPr>
          <w:p w14:paraId="32A1A368"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I.b</w:t>
            </w:r>
            <w:proofErr w:type="spellEnd"/>
          </w:p>
        </w:tc>
        <w:tc>
          <w:tcPr>
            <w:tcW w:w="8280" w:type="dxa"/>
          </w:tcPr>
          <w:p w14:paraId="7E068F64" w14:textId="77777777" w:rsidR="00164926" w:rsidRPr="00281C4F" w:rsidRDefault="00164926" w:rsidP="00F47E3D">
            <w:pPr>
              <w:pStyle w:val="PlainText"/>
              <w:ind w:right="65"/>
              <w:jc w:val="both"/>
              <w:rPr>
                <w:rFonts w:ascii="Tw Cen MT" w:hAnsi="Tw Cen MT" w:cs="Arial"/>
                <w:sz w:val="22"/>
                <w:szCs w:val="22"/>
              </w:rPr>
            </w:pPr>
            <w:r w:rsidRPr="00281C4F">
              <w:rPr>
                <w:rFonts w:ascii="Tw Cen MT" w:hAnsi="Tw Cen MT" w:cs="Arial"/>
                <w:sz w:val="22"/>
                <w:szCs w:val="22"/>
              </w:rPr>
              <w:t xml:space="preserve">Duly filled-in `No deviation certificate' as per prescribed format. In case of any deviation, the same should be submitted separately for technical &amp; commercial parts, indicating respective clauses of tender against which deviation is taken by bidder. </w:t>
            </w:r>
          </w:p>
        </w:tc>
      </w:tr>
      <w:tr w:rsidR="00281C4F" w:rsidRPr="00281C4F" w14:paraId="3567831E" w14:textId="77777777" w:rsidTr="005C4049">
        <w:trPr>
          <w:trHeight w:val="1277"/>
        </w:trPr>
        <w:tc>
          <w:tcPr>
            <w:tcW w:w="720" w:type="dxa"/>
            <w:shd w:val="clear" w:color="auto" w:fill="F2F2F2" w:themeFill="background1" w:themeFillShade="F2"/>
            <w:vAlign w:val="center"/>
          </w:tcPr>
          <w:p w14:paraId="146D889C" w14:textId="77777777" w:rsidR="00164926" w:rsidRPr="00281C4F" w:rsidRDefault="00164926" w:rsidP="005C4049">
            <w:pPr>
              <w:pStyle w:val="PlainText"/>
              <w:ind w:right="65"/>
              <w:jc w:val="center"/>
              <w:rPr>
                <w:rFonts w:ascii="Tw Cen MT" w:hAnsi="Tw Cen MT" w:cs="Arial"/>
                <w:sz w:val="22"/>
                <w:szCs w:val="22"/>
                <w:highlight w:val="lightGray"/>
              </w:rPr>
            </w:pPr>
            <w:proofErr w:type="spellStart"/>
            <w:r w:rsidRPr="00281C4F">
              <w:rPr>
                <w:rFonts w:ascii="Tw Cen MT" w:hAnsi="Tw Cen MT" w:cs="Arial"/>
                <w:sz w:val="22"/>
                <w:szCs w:val="22"/>
              </w:rPr>
              <w:t>I.c</w:t>
            </w:r>
            <w:proofErr w:type="spellEnd"/>
          </w:p>
        </w:tc>
        <w:tc>
          <w:tcPr>
            <w:tcW w:w="8280" w:type="dxa"/>
          </w:tcPr>
          <w:p w14:paraId="491E95D9" w14:textId="4F706827" w:rsidR="00164926" w:rsidRPr="00281C4F" w:rsidRDefault="00164926" w:rsidP="00F47E3D">
            <w:pPr>
              <w:pStyle w:val="PlainText"/>
              <w:ind w:right="65"/>
              <w:jc w:val="both"/>
              <w:rPr>
                <w:rFonts w:ascii="Tw Cen MT" w:hAnsi="Tw Cen MT" w:cs="Arial"/>
                <w:sz w:val="22"/>
                <w:szCs w:val="22"/>
              </w:rPr>
            </w:pPr>
            <w:r w:rsidRPr="00281C4F">
              <w:rPr>
                <w:rFonts w:ascii="Tw Cen MT" w:hAnsi="Tw Cen MT" w:cs="Arial"/>
                <w:sz w:val="22"/>
                <w:szCs w:val="22"/>
              </w:rPr>
              <w:t xml:space="preserve">Techno-commercial offer enclosing supporting document/ annexure/ schedules/ drawing </w:t>
            </w:r>
            <w:r w:rsidR="0078436B" w:rsidRPr="00281C4F">
              <w:rPr>
                <w:rFonts w:ascii="Tw Cen MT" w:hAnsi="Tw Cen MT" w:cs="Arial"/>
                <w:sz w:val="22"/>
                <w:szCs w:val="22"/>
              </w:rPr>
              <w:t>etc.</w:t>
            </w:r>
            <w:r w:rsidRPr="00281C4F">
              <w:rPr>
                <w:rFonts w:ascii="Tw Cen MT" w:hAnsi="Tw Cen MT" w:cs="Arial"/>
                <w:sz w:val="22"/>
                <w:szCs w:val="22"/>
              </w:rPr>
              <w:t xml:space="preserve"> as required in line with pre-qualification criteria/ prescribed format. Bidder shall mark/ index relevant document in support of corresponding pre-qualification criteria. It shall be specifically noted that all documents as per above shall be indexed properly and credential certificates issued by clients shall distinctly bear the name of organization, contact ph. no, FAX no, e-mail etc.</w:t>
            </w:r>
          </w:p>
        </w:tc>
      </w:tr>
      <w:tr w:rsidR="00281C4F" w:rsidRPr="00281C4F" w14:paraId="1F6B834A" w14:textId="77777777" w:rsidTr="005C4049">
        <w:trPr>
          <w:trHeight w:val="350"/>
        </w:trPr>
        <w:tc>
          <w:tcPr>
            <w:tcW w:w="720" w:type="dxa"/>
            <w:shd w:val="clear" w:color="auto" w:fill="F2F2F2" w:themeFill="background1" w:themeFillShade="F2"/>
            <w:vAlign w:val="center"/>
          </w:tcPr>
          <w:p w14:paraId="5F1DF535"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I.d</w:t>
            </w:r>
            <w:proofErr w:type="spellEnd"/>
          </w:p>
        </w:tc>
        <w:tc>
          <w:tcPr>
            <w:tcW w:w="8280" w:type="dxa"/>
            <w:vAlign w:val="center"/>
          </w:tcPr>
          <w:p w14:paraId="1B54CDE5" w14:textId="77777777" w:rsidR="00164926" w:rsidRPr="00281C4F" w:rsidRDefault="00164926" w:rsidP="00F47E3D">
            <w:pPr>
              <w:pStyle w:val="PlainText"/>
              <w:ind w:right="65"/>
              <w:rPr>
                <w:rFonts w:ascii="Tw Cen MT" w:hAnsi="Tw Cen MT" w:cs="Arial"/>
                <w:b/>
                <w:bCs/>
                <w:sz w:val="22"/>
                <w:szCs w:val="22"/>
              </w:rPr>
            </w:pPr>
            <w:r w:rsidRPr="00281C4F">
              <w:rPr>
                <w:rFonts w:ascii="Tw Cen MT" w:hAnsi="Tw Cen MT" w:cs="Arial"/>
                <w:b/>
                <w:bCs/>
                <w:sz w:val="22"/>
                <w:szCs w:val="22"/>
              </w:rPr>
              <w:t xml:space="preserve">Duly filled-in annexures, formats etc. </w:t>
            </w:r>
          </w:p>
        </w:tc>
      </w:tr>
      <w:tr w:rsidR="00281C4F" w:rsidRPr="00281C4F" w14:paraId="7CC0C725" w14:textId="77777777" w:rsidTr="005C4049">
        <w:tc>
          <w:tcPr>
            <w:tcW w:w="720" w:type="dxa"/>
            <w:shd w:val="clear" w:color="auto" w:fill="F2F2F2" w:themeFill="background1" w:themeFillShade="F2"/>
            <w:vAlign w:val="center"/>
          </w:tcPr>
          <w:p w14:paraId="7A987117"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I.e</w:t>
            </w:r>
            <w:proofErr w:type="spellEnd"/>
          </w:p>
        </w:tc>
        <w:tc>
          <w:tcPr>
            <w:tcW w:w="8280" w:type="dxa"/>
          </w:tcPr>
          <w:p w14:paraId="45377CEF" w14:textId="77777777" w:rsidR="00164926" w:rsidRPr="00281C4F" w:rsidRDefault="00164926" w:rsidP="00F47E3D">
            <w:pPr>
              <w:pStyle w:val="PlainText"/>
              <w:ind w:right="65"/>
              <w:jc w:val="both"/>
              <w:rPr>
                <w:rFonts w:ascii="Tw Cen MT" w:hAnsi="Tw Cen MT" w:cs="Arial"/>
                <w:sz w:val="22"/>
                <w:szCs w:val="22"/>
              </w:rPr>
            </w:pPr>
            <w:r w:rsidRPr="00281C4F">
              <w:rPr>
                <w:rFonts w:ascii="Tw Cen MT" w:hAnsi="Tw Cen MT" w:cs="Arial"/>
                <w:sz w:val="22"/>
                <w:szCs w:val="22"/>
              </w:rPr>
              <w:t>All volumes of tender document pertinent for the subject job along with this NIT together with subsequent changes to tender in the form of TCN (Tender Change Notice), correspondences etc, signed &amp; stamped on all pages.</w:t>
            </w:r>
          </w:p>
        </w:tc>
      </w:tr>
      <w:tr w:rsidR="00281C4F" w:rsidRPr="00281C4F" w14:paraId="305E4946" w14:textId="77777777" w:rsidTr="005C4049">
        <w:tc>
          <w:tcPr>
            <w:tcW w:w="720" w:type="dxa"/>
            <w:shd w:val="clear" w:color="auto" w:fill="F2F2F2" w:themeFill="background1" w:themeFillShade="F2"/>
            <w:vAlign w:val="center"/>
          </w:tcPr>
          <w:p w14:paraId="0AA4CCFB"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I.f</w:t>
            </w:r>
            <w:proofErr w:type="spellEnd"/>
          </w:p>
        </w:tc>
        <w:tc>
          <w:tcPr>
            <w:tcW w:w="8280" w:type="dxa"/>
          </w:tcPr>
          <w:p w14:paraId="6F587A72" w14:textId="77777777" w:rsidR="00164926" w:rsidRPr="00281C4F" w:rsidRDefault="00164926" w:rsidP="00F47E3D">
            <w:pPr>
              <w:pStyle w:val="PlainText"/>
              <w:ind w:left="27" w:right="65" w:hanging="27"/>
              <w:jc w:val="both"/>
              <w:rPr>
                <w:rFonts w:ascii="Tw Cen MT" w:hAnsi="Tw Cen MT" w:cs="Arial"/>
                <w:sz w:val="22"/>
                <w:szCs w:val="22"/>
              </w:rPr>
            </w:pPr>
            <w:r w:rsidRPr="00281C4F">
              <w:rPr>
                <w:rFonts w:ascii="Tw Cen MT" w:hAnsi="Tw Cen MT" w:cs="Arial"/>
                <w:sz w:val="22"/>
                <w:szCs w:val="22"/>
              </w:rPr>
              <w:t>Un-priced without disclosing rates/ price, but mentioning only `quoted’ against each item of package to be submitted.</w:t>
            </w:r>
          </w:p>
        </w:tc>
      </w:tr>
      <w:tr w:rsidR="00281C4F" w:rsidRPr="00281C4F" w14:paraId="7D04A358" w14:textId="77777777" w:rsidTr="005C4049">
        <w:trPr>
          <w:trHeight w:val="422"/>
        </w:trPr>
        <w:tc>
          <w:tcPr>
            <w:tcW w:w="720" w:type="dxa"/>
            <w:shd w:val="clear" w:color="auto" w:fill="F2F2F2" w:themeFill="background1" w:themeFillShade="F2"/>
            <w:vAlign w:val="center"/>
          </w:tcPr>
          <w:p w14:paraId="2C2DBE99"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lastRenderedPageBreak/>
              <w:t>I.g</w:t>
            </w:r>
            <w:proofErr w:type="spellEnd"/>
          </w:p>
        </w:tc>
        <w:tc>
          <w:tcPr>
            <w:tcW w:w="8280" w:type="dxa"/>
            <w:vAlign w:val="center"/>
          </w:tcPr>
          <w:p w14:paraId="71F5C7F3" w14:textId="71AE97F8" w:rsidR="00164926" w:rsidRPr="00281C4F" w:rsidRDefault="00164926" w:rsidP="00F47E3D">
            <w:pPr>
              <w:pStyle w:val="PlainText"/>
              <w:ind w:left="27" w:right="65" w:hanging="27"/>
              <w:rPr>
                <w:rFonts w:ascii="Tw Cen MT" w:hAnsi="Tw Cen MT" w:cs="Arial"/>
                <w:sz w:val="22"/>
                <w:szCs w:val="22"/>
              </w:rPr>
            </w:pPr>
            <w:r w:rsidRPr="00281C4F">
              <w:rPr>
                <w:rFonts w:ascii="Tw Cen MT" w:hAnsi="Tw Cen MT" w:cs="Arial"/>
                <w:sz w:val="22"/>
                <w:szCs w:val="22"/>
              </w:rPr>
              <w:t xml:space="preserve">Integrity Pact Agreement (Duly signed by the authorized signatory) – </w:t>
            </w:r>
            <w:commentRangeStart w:id="10"/>
            <w:r w:rsidR="005E0B18" w:rsidRPr="00281C4F">
              <w:rPr>
                <w:rFonts w:ascii="Tw Cen MT" w:hAnsi="Tw Cen MT" w:cs="Arial"/>
                <w:b/>
                <w:bCs/>
                <w:sz w:val="22"/>
                <w:szCs w:val="22"/>
              </w:rPr>
              <w:t>Not a</w:t>
            </w:r>
            <w:r w:rsidRPr="00281C4F">
              <w:rPr>
                <w:rFonts w:ascii="Tw Cen MT" w:hAnsi="Tw Cen MT" w:cs="Arial"/>
                <w:b/>
                <w:bCs/>
                <w:sz w:val="22"/>
                <w:szCs w:val="22"/>
              </w:rPr>
              <w:t>pplicable</w:t>
            </w:r>
            <w:commentRangeEnd w:id="10"/>
            <w:r w:rsidR="008064B2" w:rsidRPr="00281C4F">
              <w:rPr>
                <w:rStyle w:val="CommentReference"/>
                <w:rFonts w:ascii="Times New Roman" w:hAnsi="Times New Roman" w:cs="Times New Roman"/>
              </w:rPr>
              <w:commentReference w:id="10"/>
            </w:r>
          </w:p>
        </w:tc>
      </w:tr>
      <w:tr w:rsidR="00281C4F" w:rsidRPr="00281C4F" w14:paraId="1D9357B2" w14:textId="77777777" w:rsidTr="005C4049">
        <w:trPr>
          <w:trHeight w:val="350"/>
        </w:trPr>
        <w:tc>
          <w:tcPr>
            <w:tcW w:w="720" w:type="dxa"/>
            <w:shd w:val="clear" w:color="auto" w:fill="F2F2F2" w:themeFill="background1" w:themeFillShade="F2"/>
            <w:vAlign w:val="center"/>
          </w:tcPr>
          <w:p w14:paraId="35FB60BA"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I.h</w:t>
            </w:r>
            <w:proofErr w:type="spellEnd"/>
          </w:p>
        </w:tc>
        <w:tc>
          <w:tcPr>
            <w:tcW w:w="8280" w:type="dxa"/>
            <w:vAlign w:val="center"/>
          </w:tcPr>
          <w:p w14:paraId="07BA9FDB" w14:textId="77777777" w:rsidR="00164926" w:rsidRPr="00281C4F" w:rsidRDefault="00164926" w:rsidP="00F47E3D">
            <w:pPr>
              <w:pStyle w:val="PlainText"/>
              <w:ind w:right="65"/>
              <w:rPr>
                <w:rFonts w:ascii="Tw Cen MT" w:hAnsi="Tw Cen MT" w:cs="Arial"/>
                <w:sz w:val="22"/>
                <w:szCs w:val="22"/>
              </w:rPr>
            </w:pPr>
            <w:r w:rsidRPr="00281C4F">
              <w:rPr>
                <w:rFonts w:ascii="Tw Cen MT" w:hAnsi="Tw Cen MT" w:cs="Arial"/>
                <w:sz w:val="22"/>
                <w:szCs w:val="22"/>
              </w:rPr>
              <w:t>Any other details preferred by bidder with proper indexing.</w:t>
            </w:r>
          </w:p>
        </w:tc>
      </w:tr>
      <w:tr w:rsidR="00281C4F" w:rsidRPr="00281C4F" w14:paraId="770D2627" w14:textId="77777777" w:rsidTr="005C4049">
        <w:trPr>
          <w:trHeight w:val="350"/>
        </w:trPr>
        <w:tc>
          <w:tcPr>
            <w:tcW w:w="720" w:type="dxa"/>
            <w:shd w:val="clear" w:color="auto" w:fill="F2F2F2" w:themeFill="background1" w:themeFillShade="F2"/>
            <w:vAlign w:val="center"/>
          </w:tcPr>
          <w:p w14:paraId="389817EA" w14:textId="77777777" w:rsidR="00164926" w:rsidRPr="00281C4F" w:rsidRDefault="00164926" w:rsidP="005C4049">
            <w:pPr>
              <w:pStyle w:val="PlainText"/>
              <w:ind w:right="65"/>
              <w:jc w:val="center"/>
              <w:rPr>
                <w:rFonts w:ascii="Tw Cen MT" w:hAnsi="Tw Cen MT" w:cs="Arial"/>
                <w:sz w:val="22"/>
                <w:szCs w:val="22"/>
              </w:rPr>
            </w:pPr>
            <w:proofErr w:type="spellStart"/>
            <w:r w:rsidRPr="00281C4F">
              <w:rPr>
                <w:rFonts w:ascii="Tw Cen MT" w:hAnsi="Tw Cen MT" w:cs="Arial"/>
                <w:sz w:val="22"/>
                <w:szCs w:val="22"/>
              </w:rPr>
              <w:t>I.i</w:t>
            </w:r>
            <w:proofErr w:type="spellEnd"/>
          </w:p>
        </w:tc>
        <w:tc>
          <w:tcPr>
            <w:tcW w:w="8280" w:type="dxa"/>
            <w:vAlign w:val="center"/>
          </w:tcPr>
          <w:p w14:paraId="3DDA3417" w14:textId="56D01385" w:rsidR="00164926" w:rsidRPr="00281C4F" w:rsidRDefault="006737EA" w:rsidP="00F83952">
            <w:pPr>
              <w:pStyle w:val="PlainText"/>
              <w:ind w:right="65"/>
              <w:rPr>
                <w:rFonts w:ascii="Tw Cen MT" w:hAnsi="Tw Cen MT" w:cs="Arial"/>
                <w:bCs/>
                <w:strike/>
                <w:sz w:val="22"/>
                <w:szCs w:val="22"/>
              </w:rPr>
            </w:pPr>
            <w:r w:rsidRPr="00281C4F">
              <w:rPr>
                <w:rFonts w:ascii="Tw Cen MT" w:hAnsi="Tw Cen MT" w:cs="Arial"/>
                <w:bCs/>
                <w:strike/>
                <w:sz w:val="22"/>
                <w:szCs w:val="22"/>
              </w:rPr>
              <w:t>S</w:t>
            </w:r>
            <w:r w:rsidR="00164926" w:rsidRPr="00281C4F">
              <w:rPr>
                <w:rFonts w:ascii="Tw Cen MT" w:hAnsi="Tw Cen MT" w:cs="Arial"/>
                <w:bCs/>
                <w:strike/>
                <w:sz w:val="22"/>
                <w:szCs w:val="22"/>
              </w:rPr>
              <w:t xml:space="preserve">canned copy </w:t>
            </w:r>
            <w:r w:rsidR="00F83952" w:rsidRPr="00281C4F">
              <w:rPr>
                <w:rFonts w:ascii="Tw Cen MT" w:hAnsi="Tw Cen MT" w:cs="Arial"/>
                <w:bCs/>
                <w:strike/>
                <w:sz w:val="22"/>
                <w:szCs w:val="22"/>
              </w:rPr>
              <w:t xml:space="preserve">of proof of submission </w:t>
            </w:r>
            <w:r w:rsidR="00164926" w:rsidRPr="00281C4F">
              <w:rPr>
                <w:rFonts w:ascii="Tw Cen MT" w:hAnsi="Tw Cen MT" w:cs="Arial"/>
                <w:bCs/>
                <w:strike/>
                <w:sz w:val="22"/>
                <w:szCs w:val="22"/>
              </w:rPr>
              <w:t>along with techno commercial offer (COST OF TENDER)</w:t>
            </w:r>
            <w:r w:rsidR="00B618A3" w:rsidRPr="00281C4F">
              <w:rPr>
                <w:rFonts w:ascii="Tw Cen MT" w:hAnsi="Tw Cen MT" w:cs="Arial"/>
                <w:bCs/>
                <w:strike/>
                <w:sz w:val="22"/>
                <w:szCs w:val="22"/>
              </w:rPr>
              <w:t xml:space="preserve"> </w:t>
            </w:r>
          </w:p>
        </w:tc>
      </w:tr>
      <w:tr w:rsidR="00281C4F" w:rsidRPr="00281C4F" w14:paraId="4E5A4168" w14:textId="77777777" w:rsidTr="005C4049">
        <w:trPr>
          <w:trHeight w:val="350"/>
        </w:trPr>
        <w:tc>
          <w:tcPr>
            <w:tcW w:w="720" w:type="dxa"/>
            <w:shd w:val="clear" w:color="auto" w:fill="F2F2F2" w:themeFill="background1" w:themeFillShade="F2"/>
            <w:vAlign w:val="center"/>
          </w:tcPr>
          <w:p w14:paraId="4E7D912A" w14:textId="77777777" w:rsidR="00164926" w:rsidRPr="00281C4F" w:rsidRDefault="00164926" w:rsidP="005C4049">
            <w:pPr>
              <w:pStyle w:val="PlainText"/>
              <w:ind w:right="65"/>
              <w:jc w:val="center"/>
              <w:rPr>
                <w:rFonts w:ascii="Tw Cen MT" w:hAnsi="Tw Cen MT" w:cs="Arial"/>
                <w:b/>
                <w:bCs/>
                <w:sz w:val="22"/>
                <w:szCs w:val="22"/>
              </w:rPr>
            </w:pPr>
            <w:r w:rsidRPr="00281C4F">
              <w:rPr>
                <w:rFonts w:ascii="Tw Cen MT" w:hAnsi="Tw Cen MT" w:cs="Arial"/>
                <w:b/>
                <w:bCs/>
                <w:sz w:val="22"/>
                <w:szCs w:val="22"/>
              </w:rPr>
              <w:t>II</w:t>
            </w:r>
          </w:p>
        </w:tc>
        <w:tc>
          <w:tcPr>
            <w:tcW w:w="8280" w:type="dxa"/>
            <w:vAlign w:val="center"/>
          </w:tcPr>
          <w:p w14:paraId="4236E0C8" w14:textId="77777777" w:rsidR="00164926" w:rsidRPr="00281C4F" w:rsidRDefault="00164926" w:rsidP="00F47E3D">
            <w:pPr>
              <w:pStyle w:val="PlainText"/>
              <w:ind w:right="65"/>
              <w:rPr>
                <w:rFonts w:ascii="Tw Cen MT" w:hAnsi="Tw Cen MT" w:cs="Arial"/>
                <w:b/>
                <w:bCs/>
                <w:sz w:val="22"/>
                <w:szCs w:val="22"/>
              </w:rPr>
            </w:pPr>
            <w:r w:rsidRPr="00281C4F">
              <w:rPr>
                <w:rFonts w:ascii="Tw Cen MT" w:hAnsi="Tw Cen MT" w:cs="Arial"/>
                <w:b/>
                <w:bCs/>
                <w:sz w:val="22"/>
                <w:szCs w:val="22"/>
              </w:rPr>
              <w:t>PRICE BID</w:t>
            </w:r>
          </w:p>
        </w:tc>
      </w:tr>
      <w:tr w:rsidR="00281C4F" w:rsidRPr="00281C4F" w14:paraId="7862C86E" w14:textId="77777777" w:rsidTr="005C4049">
        <w:trPr>
          <w:trHeight w:val="359"/>
        </w:trPr>
        <w:tc>
          <w:tcPr>
            <w:tcW w:w="720" w:type="dxa"/>
            <w:shd w:val="clear" w:color="auto" w:fill="F2F2F2" w:themeFill="background1" w:themeFillShade="F2"/>
            <w:vAlign w:val="center"/>
          </w:tcPr>
          <w:p w14:paraId="778C0A12" w14:textId="77777777" w:rsidR="00164926" w:rsidRPr="00281C4F" w:rsidRDefault="00164926" w:rsidP="005C4049">
            <w:pPr>
              <w:pStyle w:val="PlainText"/>
              <w:ind w:right="-43"/>
              <w:jc w:val="center"/>
              <w:rPr>
                <w:rFonts w:ascii="Tw Cen MT" w:hAnsi="Tw Cen MT" w:cs="Arial"/>
                <w:sz w:val="22"/>
                <w:szCs w:val="22"/>
              </w:rPr>
            </w:pPr>
            <w:proofErr w:type="spellStart"/>
            <w:r w:rsidRPr="00281C4F">
              <w:rPr>
                <w:rFonts w:ascii="Tw Cen MT" w:hAnsi="Tw Cen MT" w:cs="Arial"/>
                <w:sz w:val="22"/>
                <w:szCs w:val="22"/>
              </w:rPr>
              <w:t>II.a</w:t>
            </w:r>
            <w:proofErr w:type="spellEnd"/>
          </w:p>
        </w:tc>
        <w:tc>
          <w:tcPr>
            <w:tcW w:w="8280" w:type="dxa"/>
            <w:vAlign w:val="center"/>
          </w:tcPr>
          <w:p w14:paraId="526B45D4" w14:textId="77777777" w:rsidR="00164926" w:rsidRPr="00281C4F" w:rsidRDefault="00164926" w:rsidP="00F47E3D">
            <w:pPr>
              <w:pStyle w:val="PlainText"/>
              <w:ind w:right="-43"/>
              <w:rPr>
                <w:rFonts w:ascii="Tw Cen MT" w:hAnsi="Tw Cen MT" w:cs="Arial"/>
                <w:sz w:val="22"/>
                <w:szCs w:val="22"/>
              </w:rPr>
            </w:pPr>
            <w:r w:rsidRPr="00281C4F">
              <w:rPr>
                <w:rFonts w:ascii="Tw Cen MT" w:hAnsi="Tw Cen MT" w:cs="Arial"/>
                <w:sz w:val="22"/>
                <w:szCs w:val="22"/>
              </w:rPr>
              <w:t xml:space="preserve">Copy of offer forwarding/ covering letter (as referred in </w:t>
            </w:r>
            <w:proofErr w:type="spellStart"/>
            <w:r w:rsidRPr="00281C4F">
              <w:rPr>
                <w:rFonts w:ascii="Tw Cen MT" w:hAnsi="Tw Cen MT" w:cs="Arial"/>
                <w:sz w:val="22"/>
                <w:szCs w:val="22"/>
              </w:rPr>
              <w:t>I.a</w:t>
            </w:r>
            <w:proofErr w:type="spellEnd"/>
            <w:r w:rsidRPr="00281C4F">
              <w:rPr>
                <w:rFonts w:ascii="Tw Cen MT" w:hAnsi="Tw Cen MT" w:cs="Arial"/>
                <w:sz w:val="22"/>
                <w:szCs w:val="22"/>
              </w:rPr>
              <w:t>).</w:t>
            </w:r>
          </w:p>
        </w:tc>
      </w:tr>
      <w:tr w:rsidR="00281C4F" w:rsidRPr="00281C4F" w14:paraId="38CB4521" w14:textId="77777777" w:rsidTr="005C4049">
        <w:trPr>
          <w:trHeight w:val="260"/>
        </w:trPr>
        <w:tc>
          <w:tcPr>
            <w:tcW w:w="720" w:type="dxa"/>
            <w:shd w:val="clear" w:color="auto" w:fill="F2F2F2" w:themeFill="background1" w:themeFillShade="F2"/>
            <w:vAlign w:val="center"/>
          </w:tcPr>
          <w:p w14:paraId="00B00BD1" w14:textId="77777777" w:rsidR="00164926" w:rsidRPr="00281C4F" w:rsidRDefault="00164926" w:rsidP="005C4049">
            <w:pPr>
              <w:pStyle w:val="PlainText"/>
              <w:ind w:right="-43"/>
              <w:jc w:val="center"/>
              <w:rPr>
                <w:rFonts w:ascii="Tw Cen MT" w:hAnsi="Tw Cen MT" w:cs="Arial"/>
                <w:sz w:val="22"/>
                <w:szCs w:val="22"/>
              </w:rPr>
            </w:pPr>
            <w:proofErr w:type="spellStart"/>
            <w:r w:rsidRPr="00281C4F">
              <w:rPr>
                <w:rFonts w:ascii="Tw Cen MT" w:hAnsi="Tw Cen MT" w:cs="Arial"/>
                <w:sz w:val="22"/>
                <w:szCs w:val="22"/>
              </w:rPr>
              <w:t>II.b</w:t>
            </w:r>
            <w:proofErr w:type="spellEnd"/>
          </w:p>
        </w:tc>
        <w:tc>
          <w:tcPr>
            <w:tcW w:w="8280" w:type="dxa"/>
            <w:vAlign w:val="center"/>
          </w:tcPr>
          <w:p w14:paraId="7CC1FB1B" w14:textId="77777777" w:rsidR="00164926" w:rsidRPr="00281C4F" w:rsidRDefault="00164926" w:rsidP="00F47E3D">
            <w:pPr>
              <w:pStyle w:val="PlainText"/>
              <w:ind w:right="-43"/>
              <w:rPr>
                <w:rFonts w:ascii="Tw Cen MT" w:hAnsi="Tw Cen MT" w:cs="Arial"/>
                <w:sz w:val="22"/>
                <w:szCs w:val="22"/>
              </w:rPr>
            </w:pPr>
            <w:r w:rsidRPr="00281C4F">
              <w:rPr>
                <w:rFonts w:ascii="Tw Cen MT" w:hAnsi="Tw Cen MT" w:cs="Arial"/>
                <w:sz w:val="22"/>
                <w:szCs w:val="22"/>
              </w:rPr>
              <w:t>Duly filled-in Prices as per template and price break-up as attachments.</w:t>
            </w:r>
          </w:p>
        </w:tc>
      </w:tr>
    </w:tbl>
    <w:p w14:paraId="6927CDD7" w14:textId="77777777" w:rsidR="005C4049" w:rsidRPr="00281C4F" w:rsidRDefault="005C4049" w:rsidP="005D2C20">
      <w:pPr>
        <w:pStyle w:val="PlainText"/>
        <w:ind w:right="65"/>
        <w:jc w:val="both"/>
        <w:rPr>
          <w:rFonts w:ascii="Tw Cen MT" w:hAnsi="Tw Cen MT" w:cs="Arial"/>
          <w:b/>
          <w:sz w:val="22"/>
          <w:szCs w:val="22"/>
          <w:u w:val="single"/>
        </w:rPr>
      </w:pPr>
    </w:p>
    <w:p w14:paraId="37109C8E" w14:textId="77777777" w:rsidR="00D21402" w:rsidRPr="00281C4F" w:rsidRDefault="00D21402" w:rsidP="005D2C20">
      <w:pPr>
        <w:pStyle w:val="PlainText"/>
        <w:ind w:right="65"/>
        <w:jc w:val="both"/>
        <w:rPr>
          <w:rFonts w:ascii="Tw Cen MT" w:hAnsi="Tw Cen MT" w:cs="Arial"/>
          <w:b/>
          <w:sz w:val="22"/>
          <w:szCs w:val="22"/>
          <w:u w:val="single"/>
        </w:rPr>
      </w:pPr>
      <w:r w:rsidRPr="00281C4F">
        <w:rPr>
          <w:rFonts w:ascii="Tw Cen MT" w:hAnsi="Tw Cen MT" w:cs="Arial"/>
          <w:b/>
          <w:sz w:val="22"/>
          <w:szCs w:val="22"/>
          <w:u w:val="single"/>
        </w:rPr>
        <w:t>SPECIAL NOTE</w:t>
      </w:r>
    </w:p>
    <w:p w14:paraId="1352B933" w14:textId="77777777" w:rsidR="00440490" w:rsidRPr="00281C4F" w:rsidRDefault="00440490" w:rsidP="00D21402">
      <w:pPr>
        <w:pStyle w:val="PlainText"/>
        <w:ind w:left="60" w:right="65" w:firstLine="660"/>
        <w:jc w:val="both"/>
        <w:rPr>
          <w:rFonts w:ascii="Tw Cen MT" w:hAnsi="Tw Cen MT" w:cs="Arial"/>
          <w:b/>
          <w:sz w:val="22"/>
          <w:szCs w:val="22"/>
          <w:u w:val="single"/>
        </w:rPr>
      </w:pPr>
    </w:p>
    <w:p w14:paraId="6797832F" w14:textId="1BC1BB84" w:rsidR="00D21402" w:rsidRPr="00281C4F" w:rsidRDefault="00D21402" w:rsidP="00586BBC">
      <w:pPr>
        <w:pStyle w:val="PlainText"/>
        <w:numPr>
          <w:ilvl w:val="0"/>
          <w:numId w:val="1"/>
        </w:numPr>
        <w:tabs>
          <w:tab w:val="clear" w:pos="420"/>
          <w:tab w:val="num" w:pos="1260"/>
        </w:tabs>
        <w:ind w:left="1260" w:right="65" w:hanging="540"/>
        <w:jc w:val="both"/>
        <w:rPr>
          <w:rFonts w:ascii="Tw Cen MT" w:hAnsi="Tw Cen MT" w:cs="Arial"/>
          <w:sz w:val="22"/>
          <w:szCs w:val="22"/>
        </w:rPr>
      </w:pPr>
      <w:r w:rsidRPr="00281C4F">
        <w:rPr>
          <w:rFonts w:ascii="Tw Cen MT" w:hAnsi="Tw Cen MT" w:cs="Arial"/>
          <w:sz w:val="22"/>
          <w:szCs w:val="22"/>
        </w:rPr>
        <w:t xml:space="preserve">Your offer &amp; documents submitted along with offer </w:t>
      </w:r>
      <w:r w:rsidRPr="00281C4F">
        <w:rPr>
          <w:rFonts w:ascii="Tw Cen MT" w:hAnsi="Tw Cen MT" w:cs="Arial"/>
          <w:b/>
          <w:bCs/>
          <w:sz w:val="22"/>
          <w:szCs w:val="22"/>
        </w:rPr>
        <w:t>shall be signed &amp; stamped in each page</w:t>
      </w:r>
      <w:r w:rsidRPr="00281C4F">
        <w:rPr>
          <w:rFonts w:ascii="Tw Cen MT" w:hAnsi="Tw Cen MT" w:cs="Arial"/>
          <w:sz w:val="22"/>
          <w:szCs w:val="22"/>
        </w:rPr>
        <w:t xml:space="preserve"> </w:t>
      </w:r>
      <w:r w:rsidRPr="00281C4F">
        <w:rPr>
          <w:rFonts w:ascii="Tw Cen MT" w:hAnsi="Tw Cen MT" w:cs="Arial"/>
          <w:b/>
          <w:bCs/>
          <w:sz w:val="22"/>
          <w:szCs w:val="22"/>
        </w:rPr>
        <w:t xml:space="preserve">by your </w:t>
      </w:r>
      <w:r w:rsidR="001D3E33" w:rsidRPr="00281C4F">
        <w:rPr>
          <w:rFonts w:ascii="Tw Cen MT" w:hAnsi="Tw Cen MT" w:cs="Arial"/>
          <w:b/>
          <w:bCs/>
          <w:sz w:val="22"/>
          <w:szCs w:val="22"/>
        </w:rPr>
        <w:t>authorized representative</w:t>
      </w:r>
      <w:r w:rsidR="007F0A09" w:rsidRPr="00281C4F">
        <w:rPr>
          <w:rFonts w:ascii="Tw Cen MT" w:hAnsi="Tw Cen MT" w:cs="Arial"/>
          <w:sz w:val="22"/>
          <w:szCs w:val="22"/>
        </w:rPr>
        <w:t>.</w:t>
      </w:r>
      <w:r w:rsidR="00E17412" w:rsidRPr="00281C4F">
        <w:rPr>
          <w:rFonts w:ascii="Tw Cen MT" w:hAnsi="Tw Cen MT" w:cs="Arial"/>
          <w:sz w:val="22"/>
          <w:szCs w:val="22"/>
        </w:rPr>
        <w:t xml:space="preserve"> </w:t>
      </w:r>
      <w:r w:rsidRPr="00281C4F">
        <w:rPr>
          <w:rFonts w:ascii="Tw Cen MT" w:hAnsi="Tw Cen MT" w:cs="Arial"/>
          <w:sz w:val="22"/>
          <w:szCs w:val="22"/>
        </w:rPr>
        <w:t xml:space="preserve">No overwriting/ correction in tender documents by bidders shall be allowed. However, if correction is unavoidable, the same may be </w:t>
      </w:r>
      <w:r w:rsidR="0078436B" w:rsidRPr="00281C4F">
        <w:rPr>
          <w:rFonts w:ascii="Tw Cen MT" w:hAnsi="Tw Cen MT" w:cs="Arial"/>
          <w:sz w:val="22"/>
          <w:szCs w:val="22"/>
        </w:rPr>
        <w:t>signed by authorized signatory.</w:t>
      </w:r>
    </w:p>
    <w:p w14:paraId="50C41AA8" w14:textId="77777777" w:rsidR="0078436B" w:rsidRPr="00281C4F" w:rsidRDefault="0078436B" w:rsidP="0078436B">
      <w:pPr>
        <w:pStyle w:val="PlainText"/>
        <w:ind w:left="1260" w:right="65"/>
        <w:jc w:val="both"/>
        <w:rPr>
          <w:rFonts w:ascii="Tw Cen MT" w:hAnsi="Tw Cen MT" w:cs="Arial"/>
          <w:sz w:val="22"/>
          <w:szCs w:val="22"/>
        </w:rPr>
      </w:pPr>
    </w:p>
    <w:p w14:paraId="3A90A1FA" w14:textId="77777777" w:rsidR="00D21402" w:rsidRPr="00281C4F" w:rsidRDefault="00D21402" w:rsidP="00586BBC">
      <w:pPr>
        <w:pStyle w:val="PlainText"/>
        <w:numPr>
          <w:ilvl w:val="0"/>
          <w:numId w:val="1"/>
        </w:numPr>
        <w:tabs>
          <w:tab w:val="num" w:pos="1260"/>
        </w:tabs>
        <w:ind w:left="1260" w:right="65" w:hanging="540"/>
        <w:jc w:val="both"/>
        <w:rPr>
          <w:rFonts w:ascii="Tw Cen MT" w:hAnsi="Tw Cen MT" w:cs="Arial"/>
          <w:b/>
          <w:i/>
          <w:iCs/>
          <w:sz w:val="22"/>
          <w:szCs w:val="22"/>
        </w:rPr>
      </w:pPr>
      <w:r w:rsidRPr="00281C4F">
        <w:rPr>
          <w:rFonts w:ascii="Tw Cen MT" w:hAnsi="Tw Cen MT" w:cs="Arial"/>
          <w:sz w:val="22"/>
          <w:szCs w:val="22"/>
        </w:rPr>
        <w:t>All documents</w:t>
      </w:r>
      <w:r w:rsidR="001D3E33" w:rsidRPr="00281C4F">
        <w:rPr>
          <w:rFonts w:ascii="Tw Cen MT" w:hAnsi="Tw Cen MT" w:cs="Arial"/>
          <w:sz w:val="22"/>
          <w:szCs w:val="22"/>
        </w:rPr>
        <w:t xml:space="preserve"> </w:t>
      </w:r>
      <w:r w:rsidRPr="00281C4F">
        <w:rPr>
          <w:rFonts w:ascii="Tw Cen MT" w:hAnsi="Tw Cen MT" w:cs="Arial"/>
          <w:sz w:val="22"/>
          <w:szCs w:val="22"/>
        </w:rPr>
        <w:t xml:space="preserve">/ </w:t>
      </w:r>
      <w:r w:rsidR="001D3E33" w:rsidRPr="00281C4F">
        <w:rPr>
          <w:rFonts w:ascii="Tw Cen MT" w:hAnsi="Tw Cen MT" w:cs="Arial"/>
          <w:sz w:val="22"/>
          <w:szCs w:val="22"/>
        </w:rPr>
        <w:t>annexure</w:t>
      </w:r>
      <w:r w:rsidRPr="00281C4F">
        <w:rPr>
          <w:rFonts w:ascii="Tw Cen MT" w:hAnsi="Tw Cen MT" w:cs="Arial"/>
          <w:sz w:val="22"/>
          <w:szCs w:val="22"/>
        </w:rPr>
        <w:t xml:space="preserve"> submitted with the offer shall be properly annexed and placed in respective places of the offer as per enclosure list mentioned in the covering letter. </w:t>
      </w:r>
      <w:r w:rsidRPr="00281C4F">
        <w:rPr>
          <w:rFonts w:ascii="Tw Cen MT" w:hAnsi="Tw Cen MT" w:cs="Arial"/>
          <w:i/>
          <w:iCs/>
          <w:sz w:val="22"/>
          <w:szCs w:val="22"/>
        </w:rPr>
        <w:t>BHEL shall not be responsible for any missing documents</w:t>
      </w:r>
      <w:r w:rsidR="001D3E33" w:rsidRPr="00281C4F">
        <w:rPr>
          <w:rFonts w:ascii="Tw Cen MT" w:hAnsi="Tw Cen MT" w:cs="Arial"/>
          <w:i/>
          <w:iCs/>
          <w:sz w:val="22"/>
          <w:szCs w:val="22"/>
        </w:rPr>
        <w:t>.</w:t>
      </w:r>
    </w:p>
    <w:p w14:paraId="59A2CFFB" w14:textId="77777777" w:rsidR="00D21402" w:rsidRPr="00281C4F" w:rsidRDefault="00D21402" w:rsidP="0048658D">
      <w:pPr>
        <w:pStyle w:val="PlainText"/>
        <w:tabs>
          <w:tab w:val="num" w:pos="1260"/>
        </w:tabs>
        <w:ind w:left="1260" w:right="65" w:hanging="540"/>
        <w:jc w:val="both"/>
        <w:rPr>
          <w:rFonts w:ascii="Tw Cen MT" w:hAnsi="Tw Cen MT" w:cs="Arial"/>
          <w:b/>
          <w:sz w:val="22"/>
          <w:szCs w:val="22"/>
        </w:rPr>
      </w:pPr>
    </w:p>
    <w:p w14:paraId="5611BA0E" w14:textId="7777777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u w:val="single"/>
        </w:rPr>
      </w:pPr>
      <w:r w:rsidRPr="00281C4F">
        <w:rPr>
          <w:rFonts w:ascii="Tw Cen MT" w:hAnsi="Tw Cen MT" w:cs="Arial"/>
          <w:sz w:val="22"/>
          <w:szCs w:val="22"/>
        </w:rPr>
        <w:t xml:space="preserve">No Deviation with respect to tender clauses and no additional clauses/ suggestions/ clarification in Techno-commercial bid/ Price bid shall normally be considered by </w:t>
      </w:r>
      <w:r w:rsidR="00795172" w:rsidRPr="00281C4F">
        <w:rPr>
          <w:rFonts w:ascii="Tw Cen MT" w:hAnsi="Tw Cen MT" w:cs="Arial"/>
          <w:sz w:val="22"/>
          <w:szCs w:val="22"/>
        </w:rPr>
        <w:t>BHEL.</w:t>
      </w:r>
      <w:r w:rsidRPr="00281C4F">
        <w:rPr>
          <w:rFonts w:ascii="Tw Cen MT" w:hAnsi="Tw Cen MT" w:cs="Arial"/>
          <w:sz w:val="22"/>
          <w:szCs w:val="22"/>
        </w:rPr>
        <w:t xml:space="preserve"> </w:t>
      </w:r>
      <w:r w:rsidR="00D85038" w:rsidRPr="00281C4F">
        <w:rPr>
          <w:rFonts w:ascii="Tw Cen MT" w:hAnsi="Tw Cen MT" w:cs="Arial"/>
          <w:sz w:val="22"/>
          <w:szCs w:val="22"/>
        </w:rPr>
        <w:t xml:space="preserve"> </w:t>
      </w:r>
      <w:r w:rsidRPr="00281C4F">
        <w:rPr>
          <w:rFonts w:ascii="Tw Cen MT" w:hAnsi="Tw Cen MT" w:cs="Arial"/>
          <w:sz w:val="22"/>
          <w:szCs w:val="22"/>
        </w:rPr>
        <w:t xml:space="preserve">Bidders are requested to positively comply with the same. </w:t>
      </w:r>
      <w:r w:rsidRPr="00281C4F">
        <w:rPr>
          <w:rFonts w:ascii="Tw Cen MT" w:hAnsi="Tw Cen MT" w:cs="Arial"/>
          <w:sz w:val="22"/>
          <w:szCs w:val="22"/>
          <w:u w:val="single"/>
        </w:rPr>
        <w:t>Offers with deviation are liable for rejection.</w:t>
      </w:r>
    </w:p>
    <w:p w14:paraId="011B9E2E" w14:textId="77777777" w:rsidR="00D21402" w:rsidRPr="00281C4F" w:rsidRDefault="00D21402" w:rsidP="00D21402">
      <w:pPr>
        <w:pStyle w:val="PlainText"/>
        <w:tabs>
          <w:tab w:val="left" w:pos="720"/>
        </w:tabs>
        <w:ind w:right="65"/>
        <w:jc w:val="both"/>
        <w:rPr>
          <w:rFonts w:ascii="Tw Cen MT" w:hAnsi="Tw Cen MT" w:cs="Arial"/>
          <w:b/>
          <w:sz w:val="22"/>
          <w:szCs w:val="22"/>
          <w:u w:val="single"/>
        </w:rPr>
      </w:pPr>
    </w:p>
    <w:p w14:paraId="1B8FFE30" w14:textId="57E4056C"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b/>
          <w:bCs/>
          <w:sz w:val="22"/>
          <w:szCs w:val="22"/>
        </w:rPr>
        <w:t>BHEL reserve</w:t>
      </w:r>
      <w:r w:rsidR="008D6EA5" w:rsidRPr="00281C4F">
        <w:rPr>
          <w:rFonts w:ascii="Tw Cen MT" w:hAnsi="Tw Cen MT" w:cs="Arial"/>
          <w:b/>
          <w:bCs/>
          <w:sz w:val="22"/>
          <w:szCs w:val="22"/>
        </w:rPr>
        <w:t>s</w:t>
      </w:r>
      <w:r w:rsidRPr="00281C4F">
        <w:rPr>
          <w:rFonts w:ascii="Tw Cen MT" w:hAnsi="Tw Cen MT" w:cs="Arial"/>
          <w:b/>
          <w:bCs/>
          <w:sz w:val="22"/>
          <w:szCs w:val="22"/>
        </w:rPr>
        <w:t xml:space="preserve"> the right to accept or reject any or all offer without assigning any reasons thereof.</w:t>
      </w:r>
      <w:r w:rsidRPr="00281C4F">
        <w:rPr>
          <w:rFonts w:ascii="Tw Cen MT" w:hAnsi="Tw Cen MT" w:cs="Arial"/>
          <w:sz w:val="22"/>
          <w:szCs w:val="22"/>
        </w:rPr>
        <w:t xml:space="preserve"> </w:t>
      </w:r>
      <w:r w:rsidRPr="00281C4F">
        <w:rPr>
          <w:rFonts w:ascii="Tw Cen MT" w:hAnsi="Tw Cen MT" w:cs="Arial"/>
          <w:b/>
          <w:bCs/>
          <w:sz w:val="22"/>
          <w:szCs w:val="22"/>
        </w:rPr>
        <w:t xml:space="preserve">BHEL also reserve the right to cancel the tender wholly or partly without assigning any reason thereof. </w:t>
      </w:r>
      <w:r w:rsidRPr="00281C4F">
        <w:rPr>
          <w:rFonts w:ascii="Tw Cen MT" w:hAnsi="Tw Cen MT" w:cs="Arial"/>
          <w:sz w:val="22"/>
          <w:szCs w:val="22"/>
        </w:rPr>
        <w:t>Also BHEL shall not entertain any correspondence from bidders in this matter (except for the refund of EMD</w:t>
      </w:r>
      <w:r w:rsidR="00AE5A57" w:rsidRPr="00281C4F">
        <w:rPr>
          <w:rFonts w:ascii="Tw Cen MT" w:hAnsi="Tw Cen MT" w:cs="Arial"/>
          <w:sz w:val="22"/>
          <w:szCs w:val="22"/>
        </w:rPr>
        <w:t>, if applicable</w:t>
      </w:r>
      <w:r w:rsidRPr="00281C4F">
        <w:rPr>
          <w:rFonts w:ascii="Tw Cen MT" w:hAnsi="Tw Cen MT" w:cs="Arial"/>
          <w:sz w:val="22"/>
          <w:szCs w:val="22"/>
        </w:rPr>
        <w:t xml:space="preserve">). </w:t>
      </w:r>
    </w:p>
    <w:p w14:paraId="7E17491B" w14:textId="77777777" w:rsidR="00823D63" w:rsidRPr="00281C4F" w:rsidRDefault="00823D63" w:rsidP="00823D63">
      <w:pPr>
        <w:pStyle w:val="ListParagraph"/>
        <w:rPr>
          <w:rFonts w:ascii="Tw Cen MT" w:hAnsi="Tw Cen MT" w:cs="Arial"/>
          <w:sz w:val="22"/>
          <w:szCs w:val="22"/>
        </w:rPr>
      </w:pPr>
    </w:p>
    <w:p w14:paraId="5E5C9C10" w14:textId="7777777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Bidders may consult this office before submitting their offers, for any clarifications regarding scope of work, facilities available at sites or on terms and conditions. No additional claim shall be entertained by BHEL in future, on account of non-acquaintance of above.</w:t>
      </w:r>
    </w:p>
    <w:p w14:paraId="21DBEECD" w14:textId="77777777" w:rsidR="00D21402" w:rsidRPr="00281C4F" w:rsidRDefault="00D21402" w:rsidP="00D21402">
      <w:pPr>
        <w:pStyle w:val="PlainText"/>
        <w:tabs>
          <w:tab w:val="left" w:pos="720"/>
        </w:tabs>
        <w:ind w:right="65"/>
        <w:jc w:val="both"/>
        <w:rPr>
          <w:rFonts w:ascii="Tw Cen MT" w:hAnsi="Tw Cen MT" w:cs="Arial"/>
          <w:sz w:val="22"/>
          <w:szCs w:val="22"/>
        </w:rPr>
      </w:pPr>
    </w:p>
    <w:p w14:paraId="0D64F1E9" w14:textId="7777777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For any clarification on the tender document, you may seek the same</w:t>
      </w:r>
      <w:r w:rsidR="006749FD" w:rsidRPr="00281C4F">
        <w:rPr>
          <w:rFonts w:ascii="Tw Cen MT" w:hAnsi="Tw Cen MT" w:cs="Arial"/>
          <w:sz w:val="22"/>
          <w:szCs w:val="22"/>
        </w:rPr>
        <w:t xml:space="preserve"> through e-mail </w:t>
      </w:r>
      <w:r w:rsidR="004C4357" w:rsidRPr="00281C4F">
        <w:rPr>
          <w:rFonts w:ascii="Tw Cen MT" w:hAnsi="Tw Cen MT" w:cs="Arial"/>
          <w:sz w:val="22"/>
          <w:szCs w:val="22"/>
        </w:rPr>
        <w:t xml:space="preserve">before </w:t>
      </w:r>
      <w:r w:rsidRPr="00281C4F">
        <w:rPr>
          <w:rFonts w:ascii="Tw Cen MT" w:hAnsi="Tw Cen MT" w:cs="Arial"/>
          <w:sz w:val="22"/>
          <w:szCs w:val="22"/>
        </w:rPr>
        <w:t>schedule</w:t>
      </w:r>
      <w:r w:rsidR="004C4357" w:rsidRPr="00281C4F">
        <w:rPr>
          <w:rFonts w:ascii="Tw Cen MT" w:hAnsi="Tw Cen MT" w:cs="Arial"/>
          <w:sz w:val="22"/>
          <w:szCs w:val="22"/>
        </w:rPr>
        <w:t>d</w:t>
      </w:r>
      <w:r w:rsidRPr="00281C4F">
        <w:rPr>
          <w:rFonts w:ascii="Tw Cen MT" w:hAnsi="Tw Cen MT" w:cs="Arial"/>
          <w:sz w:val="22"/>
          <w:szCs w:val="22"/>
        </w:rPr>
        <w:t xml:space="preserve"> date, from the office of the undersigned for clarification. Any clarification/ query received after pre bid </w:t>
      </w:r>
      <w:r w:rsidR="006749FD" w:rsidRPr="00281C4F">
        <w:rPr>
          <w:rFonts w:ascii="Tw Cen MT" w:hAnsi="Tw Cen MT" w:cs="Arial"/>
          <w:sz w:val="22"/>
          <w:szCs w:val="22"/>
        </w:rPr>
        <w:t>discussion</w:t>
      </w:r>
      <w:r w:rsidRPr="00281C4F">
        <w:rPr>
          <w:rFonts w:ascii="Tw Cen MT" w:hAnsi="Tw Cen MT" w:cs="Arial"/>
          <w:sz w:val="22"/>
          <w:szCs w:val="22"/>
        </w:rPr>
        <w:t xml:space="preserve"> date </w:t>
      </w:r>
      <w:r w:rsidR="00823D63" w:rsidRPr="00281C4F">
        <w:rPr>
          <w:rFonts w:ascii="Tw Cen MT" w:hAnsi="Tw Cen MT" w:cs="Arial"/>
          <w:sz w:val="22"/>
          <w:szCs w:val="22"/>
        </w:rPr>
        <w:t>wil</w:t>
      </w:r>
      <w:r w:rsidRPr="00281C4F">
        <w:rPr>
          <w:rFonts w:ascii="Tw Cen MT" w:hAnsi="Tw Cen MT" w:cs="Arial"/>
          <w:sz w:val="22"/>
          <w:szCs w:val="22"/>
        </w:rPr>
        <w:t>l not be entertained.</w:t>
      </w:r>
    </w:p>
    <w:p w14:paraId="74A13D66" w14:textId="77777777" w:rsidR="00D21402" w:rsidRPr="00281C4F" w:rsidRDefault="00D21402" w:rsidP="00D21402">
      <w:pPr>
        <w:pStyle w:val="PlainText"/>
        <w:tabs>
          <w:tab w:val="left" w:pos="720"/>
        </w:tabs>
        <w:ind w:right="65"/>
        <w:jc w:val="both"/>
        <w:rPr>
          <w:rFonts w:ascii="Tw Cen MT" w:hAnsi="Tw Cen MT" w:cs="Arial"/>
          <w:sz w:val="22"/>
          <w:szCs w:val="22"/>
          <w:highlight w:val="lightGray"/>
        </w:rPr>
      </w:pPr>
    </w:p>
    <w:p w14:paraId="68BD7660" w14:textId="79E03BE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BHEL may dec</w:t>
      </w:r>
      <w:r w:rsidR="008D6EA5" w:rsidRPr="00281C4F">
        <w:rPr>
          <w:rFonts w:ascii="Tw Cen MT" w:hAnsi="Tw Cen MT" w:cs="Arial"/>
          <w:sz w:val="22"/>
          <w:szCs w:val="22"/>
        </w:rPr>
        <w:t>ide holding pre-bid discussion (</w:t>
      </w:r>
      <w:r w:rsidRPr="00281C4F">
        <w:rPr>
          <w:rFonts w:ascii="Tw Cen MT" w:hAnsi="Tw Cen MT" w:cs="Arial"/>
          <w:sz w:val="22"/>
          <w:szCs w:val="22"/>
        </w:rPr>
        <w:t>PBD</w:t>
      </w:r>
      <w:r w:rsidR="008D6EA5" w:rsidRPr="00281C4F">
        <w:rPr>
          <w:rFonts w:ascii="Tw Cen MT" w:hAnsi="Tw Cen MT" w:cs="Arial"/>
          <w:sz w:val="22"/>
          <w:szCs w:val="22"/>
        </w:rPr>
        <w:t>)</w:t>
      </w:r>
      <w:r w:rsidRPr="00281C4F">
        <w:rPr>
          <w:rFonts w:ascii="Tw Cen MT" w:hAnsi="Tw Cen MT" w:cs="Arial"/>
          <w:sz w:val="22"/>
          <w:szCs w:val="22"/>
        </w:rPr>
        <w:t xml:space="preserve"> with any/ all intending bidders. On such communication from BHEL, the bidder shall ensure participation for the same at the appointed time, date and place as may be decided by BHEL. Bidders shall plan their visit accordingly. The outcome of pre-bid discussion (PBD) shall also form part of tender.</w:t>
      </w:r>
    </w:p>
    <w:p w14:paraId="477338AF" w14:textId="77777777" w:rsidR="00D21402" w:rsidRPr="00281C4F" w:rsidRDefault="00D21402" w:rsidP="00D21402">
      <w:pPr>
        <w:pStyle w:val="ListParagraph"/>
        <w:rPr>
          <w:rFonts w:ascii="Tw Cen MT" w:hAnsi="Tw Cen MT" w:cs="Arial"/>
          <w:sz w:val="22"/>
          <w:szCs w:val="22"/>
        </w:rPr>
      </w:pPr>
    </w:p>
    <w:p w14:paraId="2A527C6C" w14:textId="1C58148C"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 xml:space="preserve">In the event of any conflict between requirement of any clause of this specification/ documents/ drawings/ data sheets </w:t>
      </w:r>
      <w:r w:rsidR="007133A6" w:rsidRPr="00281C4F">
        <w:rPr>
          <w:rFonts w:ascii="Tw Cen MT" w:hAnsi="Tw Cen MT" w:cs="Arial"/>
          <w:sz w:val="22"/>
          <w:szCs w:val="22"/>
        </w:rPr>
        <w:t>etc.</w:t>
      </w:r>
      <w:r w:rsidRPr="00281C4F">
        <w:rPr>
          <w:rFonts w:ascii="Tw Cen MT" w:hAnsi="Tw Cen MT" w:cs="Arial"/>
          <w:sz w:val="22"/>
          <w:szCs w:val="22"/>
        </w:rPr>
        <w:t xml:space="preserve"> or requirements of different codes/ standards specified, the same to be brought to the knowledge of BHEL in writing for clarification before due date of seeking clarification (as applicable), otherwise, more stringent requirement as may be interpreted by BHEL shall prevail and shall be binding on you. Any typing error/ missing pages/ other clerical errors in the tender documents, noticed by you must be pointed out before pre-bid meeting/ submission of offer, or else, BHEL’s</w:t>
      </w:r>
      <w:r w:rsidR="008D6EA5" w:rsidRPr="00281C4F">
        <w:rPr>
          <w:rFonts w:ascii="Tw Cen MT" w:hAnsi="Tw Cen MT" w:cs="Arial"/>
          <w:sz w:val="22"/>
          <w:szCs w:val="22"/>
        </w:rPr>
        <w:t xml:space="preserve"> interpretation shall prevail ad be </w:t>
      </w:r>
      <w:r w:rsidRPr="00281C4F">
        <w:rPr>
          <w:rFonts w:ascii="Tw Cen MT" w:hAnsi="Tw Cen MT" w:cs="Arial"/>
          <w:sz w:val="22"/>
          <w:szCs w:val="22"/>
        </w:rPr>
        <w:t>binding on you.</w:t>
      </w:r>
    </w:p>
    <w:p w14:paraId="397C15D3" w14:textId="77777777" w:rsidR="00D21402" w:rsidRPr="00281C4F" w:rsidRDefault="00D21402" w:rsidP="00D21402">
      <w:pPr>
        <w:pStyle w:val="ListParagraph"/>
        <w:rPr>
          <w:rFonts w:ascii="Tw Cen MT" w:hAnsi="Tw Cen MT" w:cs="Arial"/>
          <w:sz w:val="22"/>
          <w:szCs w:val="22"/>
          <w:highlight w:val="lightGray"/>
        </w:rPr>
      </w:pPr>
    </w:p>
    <w:p w14:paraId="685E0A47" w14:textId="7777777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 xml:space="preserve">Unless specifically mentioned otherwise, bidder’s quoted price shall deemed to </w:t>
      </w:r>
      <w:proofErr w:type="gramStart"/>
      <w:r w:rsidRPr="00281C4F">
        <w:rPr>
          <w:rFonts w:ascii="Tw Cen MT" w:hAnsi="Tw Cen MT" w:cs="Arial"/>
          <w:sz w:val="22"/>
          <w:szCs w:val="22"/>
        </w:rPr>
        <w:t>be in compliance</w:t>
      </w:r>
      <w:proofErr w:type="gramEnd"/>
      <w:r w:rsidRPr="00281C4F">
        <w:rPr>
          <w:rFonts w:ascii="Tw Cen MT" w:hAnsi="Tw Cen MT" w:cs="Arial"/>
          <w:sz w:val="22"/>
          <w:szCs w:val="22"/>
        </w:rPr>
        <w:t xml:space="preserve"> with tender along with TCNs including PBD, if any.</w:t>
      </w:r>
    </w:p>
    <w:p w14:paraId="7ABD42B2" w14:textId="77777777" w:rsidR="00D21402" w:rsidRPr="00281C4F" w:rsidRDefault="00D21402" w:rsidP="00D21402">
      <w:pPr>
        <w:pStyle w:val="ListParagraph"/>
        <w:rPr>
          <w:rFonts w:ascii="Tw Cen MT" w:hAnsi="Tw Cen MT" w:cs="Arial"/>
          <w:sz w:val="22"/>
          <w:szCs w:val="22"/>
        </w:rPr>
      </w:pPr>
    </w:p>
    <w:p w14:paraId="49B49F00" w14:textId="77777777" w:rsidR="00D21402" w:rsidRPr="00281C4F" w:rsidRDefault="00D21402" w:rsidP="00586BBC">
      <w:pPr>
        <w:pStyle w:val="PlainText"/>
        <w:widowControl w:val="0"/>
        <w:numPr>
          <w:ilvl w:val="0"/>
          <w:numId w:val="2"/>
        </w:numPr>
        <w:tabs>
          <w:tab w:val="clear" w:pos="420"/>
          <w:tab w:val="left" w:pos="720"/>
        </w:tabs>
        <w:overflowPunct w:val="0"/>
        <w:autoSpaceDE w:val="0"/>
        <w:autoSpaceDN w:val="0"/>
        <w:adjustRightInd w:val="0"/>
        <w:ind w:left="709" w:right="65" w:hanging="709"/>
        <w:jc w:val="both"/>
        <w:textAlignment w:val="baseline"/>
        <w:rPr>
          <w:rFonts w:ascii="Tw Cen MT" w:hAnsi="Tw Cen MT" w:cs="Arial"/>
          <w:sz w:val="22"/>
          <w:szCs w:val="22"/>
        </w:rPr>
      </w:pPr>
      <w:r w:rsidRPr="00281C4F">
        <w:rPr>
          <w:rFonts w:ascii="Tw Cen MT" w:hAnsi="Tw Cen MT" w:cs="Arial"/>
          <w:sz w:val="22"/>
          <w:szCs w:val="22"/>
        </w:rPr>
        <w:t xml:space="preserve">Bidders shall submit Integrity Pact Agreement (Duly signed by authorized signatory who signs in the offer), if applicable, along with techno-commercial bid. This pact shall be considered as a preliminary qualification for further participation. Detail of Independent External Monitor (IEM) for the subject </w:t>
      </w:r>
      <w:r w:rsidRPr="00281C4F">
        <w:rPr>
          <w:rFonts w:ascii="Tw Cen MT" w:hAnsi="Tw Cen MT" w:cs="Arial"/>
          <w:sz w:val="22"/>
          <w:szCs w:val="22"/>
        </w:rPr>
        <w:lastRenderedPageBreak/>
        <w:t xml:space="preserve">tender is furnished above. </w:t>
      </w:r>
    </w:p>
    <w:p w14:paraId="3144920D" w14:textId="77777777" w:rsidR="00D21402" w:rsidRPr="00281C4F" w:rsidRDefault="00D21402" w:rsidP="00D21402">
      <w:pPr>
        <w:pStyle w:val="PlainText"/>
        <w:tabs>
          <w:tab w:val="left" w:pos="720"/>
        </w:tabs>
        <w:ind w:left="720" w:right="65"/>
        <w:jc w:val="both"/>
        <w:rPr>
          <w:rFonts w:ascii="Tw Cen MT" w:hAnsi="Tw Cen MT" w:cs="Arial"/>
          <w:b/>
          <w:sz w:val="22"/>
          <w:szCs w:val="22"/>
          <w:highlight w:val="lightGray"/>
        </w:rPr>
      </w:pPr>
    </w:p>
    <w:p w14:paraId="2EA3C867" w14:textId="77777777" w:rsidR="00D21402"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sz w:val="22"/>
          <w:szCs w:val="22"/>
        </w:rPr>
      </w:pPr>
      <w:r w:rsidRPr="00281C4F">
        <w:rPr>
          <w:rFonts w:ascii="Tw Cen MT" w:hAnsi="Tw Cen MT" w:cs="Arial"/>
          <w:sz w:val="22"/>
          <w:szCs w:val="22"/>
        </w:rPr>
        <w:t xml:space="preserve">The Price Bids of only those bidders will be opened who will be qualified for the subject job on the basis of evaluation on pre-qualification criteria/ techno-commercial bids, approval/ acceptance of customer </w:t>
      </w:r>
      <w:r w:rsidR="00334EDE" w:rsidRPr="00281C4F">
        <w:rPr>
          <w:rFonts w:ascii="Tw Cen MT" w:hAnsi="Tw Cen MT" w:cs="Arial"/>
          <w:sz w:val="22"/>
          <w:szCs w:val="22"/>
        </w:rPr>
        <w:t xml:space="preserve">/ END USER </w:t>
      </w:r>
      <w:r w:rsidRPr="00281C4F">
        <w:rPr>
          <w:rFonts w:ascii="Tw Cen MT" w:hAnsi="Tw Cen MT" w:cs="Arial"/>
          <w:sz w:val="22"/>
          <w:szCs w:val="22"/>
        </w:rPr>
        <w:t xml:space="preserve">(as applicable), etc. BHEL’s decision in this regard shall be final &amp; binding. </w:t>
      </w:r>
      <w:r w:rsidRPr="00281C4F">
        <w:rPr>
          <w:rStyle w:val="Strong"/>
          <w:rFonts w:ascii="Tw Cen MT" w:hAnsi="Tw Cen MT" w:cs="Arial"/>
          <w:b w:val="0"/>
          <w:sz w:val="22"/>
          <w:szCs w:val="22"/>
        </w:rPr>
        <w:t xml:space="preserve">BHEL also reserve the right to reject bidder with unsatisfactory past performance in execution of a contract. </w:t>
      </w:r>
      <w:r w:rsidRPr="00281C4F">
        <w:rPr>
          <w:rFonts w:ascii="Tw Cen MT" w:hAnsi="Tw Cen MT" w:cs="Arial"/>
          <w:sz w:val="22"/>
          <w:szCs w:val="22"/>
        </w:rPr>
        <w:t>BHEL’s decision in this regard shall be final &amp; binding.</w:t>
      </w:r>
    </w:p>
    <w:p w14:paraId="5C4BDC6D" w14:textId="77777777" w:rsidR="00D21402" w:rsidRPr="00281C4F" w:rsidRDefault="00D21402" w:rsidP="00D21402">
      <w:pPr>
        <w:pStyle w:val="PlainText"/>
        <w:tabs>
          <w:tab w:val="left" w:pos="720"/>
        </w:tabs>
        <w:ind w:right="65"/>
        <w:jc w:val="right"/>
        <w:rPr>
          <w:rFonts w:ascii="Tw Cen MT" w:hAnsi="Tw Cen MT" w:cs="Arial"/>
          <w:sz w:val="22"/>
          <w:szCs w:val="22"/>
          <w:highlight w:val="lightGray"/>
        </w:rPr>
      </w:pPr>
    </w:p>
    <w:p w14:paraId="65542699" w14:textId="77777777" w:rsidR="00E16E97" w:rsidRPr="00281C4F" w:rsidRDefault="00D21402" w:rsidP="00586BBC">
      <w:pPr>
        <w:pStyle w:val="PlainText"/>
        <w:numPr>
          <w:ilvl w:val="0"/>
          <w:numId w:val="2"/>
        </w:numPr>
        <w:tabs>
          <w:tab w:val="clear" w:pos="420"/>
          <w:tab w:val="left" w:pos="720"/>
        </w:tabs>
        <w:ind w:left="720" w:right="65" w:hanging="720"/>
        <w:jc w:val="both"/>
        <w:rPr>
          <w:rFonts w:ascii="Tw Cen MT" w:hAnsi="Tw Cen MT" w:cs="Arial"/>
          <w:b/>
          <w:sz w:val="22"/>
          <w:szCs w:val="22"/>
        </w:rPr>
      </w:pPr>
      <w:r w:rsidRPr="00281C4F">
        <w:rPr>
          <w:rFonts w:ascii="Tw Cen MT" w:hAnsi="Tw Cen MT" w:cs="Arial"/>
          <w:sz w:val="22"/>
          <w:szCs w:val="22"/>
        </w:rPr>
        <w:t>While BHEL reserve the right to open the price bid (Cover-II) of the offers in camera, the date &amp; time to open the Cover-II (PRICE BID) tender opening shall be intimated to the bidders</w:t>
      </w:r>
      <w:r w:rsidR="002C09B0" w:rsidRPr="00281C4F">
        <w:rPr>
          <w:rFonts w:ascii="Tw Cen MT" w:hAnsi="Tw Cen MT" w:cs="Arial"/>
          <w:sz w:val="22"/>
          <w:szCs w:val="22"/>
        </w:rPr>
        <w:t>,</w:t>
      </w:r>
      <w:r w:rsidRPr="00281C4F">
        <w:rPr>
          <w:rFonts w:ascii="Tw Cen MT" w:hAnsi="Tw Cen MT" w:cs="Arial"/>
          <w:sz w:val="22"/>
          <w:szCs w:val="22"/>
        </w:rPr>
        <w:t xml:space="preserve"> in case BHEL decides it to be `Public opening' and in such a case, one </w:t>
      </w:r>
      <w:r w:rsidR="0059685D" w:rsidRPr="00281C4F">
        <w:rPr>
          <w:rFonts w:ascii="Tw Cen MT" w:hAnsi="Tw Cen MT" w:cs="Arial"/>
          <w:sz w:val="22"/>
          <w:szCs w:val="22"/>
        </w:rPr>
        <w:t>authorized</w:t>
      </w:r>
      <w:r w:rsidRPr="00281C4F">
        <w:rPr>
          <w:rFonts w:ascii="Tw Cen MT" w:hAnsi="Tw Cen MT" w:cs="Arial"/>
          <w:sz w:val="22"/>
          <w:szCs w:val="22"/>
        </w:rPr>
        <w:t xml:space="preserve"> representative of the bidder shall be allowed to attend.</w:t>
      </w:r>
    </w:p>
    <w:p w14:paraId="6859B616" w14:textId="77777777" w:rsidR="00E16E97" w:rsidRPr="00281C4F" w:rsidRDefault="00E16E97" w:rsidP="00E16E97">
      <w:pPr>
        <w:pStyle w:val="ListParagraph"/>
        <w:rPr>
          <w:rFonts w:ascii="Tw Cen MT" w:hAnsi="Tw Cen MT" w:cs="Arial"/>
          <w:b/>
          <w:sz w:val="22"/>
          <w:szCs w:val="22"/>
        </w:rPr>
      </w:pPr>
    </w:p>
    <w:p w14:paraId="54AB6985" w14:textId="3098AF8C" w:rsidR="004301F9" w:rsidRPr="00281C4F" w:rsidRDefault="00765393" w:rsidP="0082308F">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b/>
          <w:sz w:val="22"/>
          <w:szCs w:val="22"/>
          <w:u w:val="single"/>
        </w:rPr>
        <w:t xml:space="preserve">REVERSE </w:t>
      </w:r>
      <w:r w:rsidR="007A70A3" w:rsidRPr="00281C4F">
        <w:rPr>
          <w:rFonts w:ascii="Tw Cen MT" w:hAnsi="Tw Cen MT" w:cs="Arial"/>
          <w:b/>
          <w:sz w:val="22"/>
          <w:szCs w:val="22"/>
          <w:u w:val="single"/>
        </w:rPr>
        <w:t>AUCTION</w:t>
      </w:r>
      <w:r w:rsidR="007A70A3" w:rsidRPr="00281C4F">
        <w:rPr>
          <w:rFonts w:ascii="Tw Cen MT" w:hAnsi="Tw Cen MT" w:cs="Arial"/>
          <w:b/>
          <w:sz w:val="22"/>
          <w:szCs w:val="22"/>
        </w:rPr>
        <w:t>:</w:t>
      </w:r>
      <w:r w:rsidRPr="00281C4F">
        <w:rPr>
          <w:rFonts w:ascii="Tw Cen MT" w:hAnsi="Tw Cen MT" w:cs="Arial"/>
          <w:b/>
          <w:sz w:val="22"/>
          <w:szCs w:val="22"/>
        </w:rPr>
        <w:t xml:space="preserve"> </w:t>
      </w:r>
      <w:r w:rsidR="004301F9" w:rsidRPr="00281C4F">
        <w:rPr>
          <w:rFonts w:ascii="Tw Cen MT" w:hAnsi="Tw Cen MT" w:cs="Arial"/>
          <w:sz w:val="22"/>
          <w:szCs w:val="22"/>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w:t>
      </w:r>
    </w:p>
    <w:p w14:paraId="4EFBF300" w14:textId="77777777" w:rsidR="005C4049" w:rsidRPr="00281C4F" w:rsidRDefault="005C4049" w:rsidP="005C4049">
      <w:pPr>
        <w:pStyle w:val="ListParagraph"/>
        <w:rPr>
          <w:rFonts w:ascii="Tw Cen MT" w:hAnsi="Tw Cen MT" w:cs="Arial"/>
          <w:sz w:val="22"/>
          <w:szCs w:val="22"/>
        </w:rPr>
      </w:pPr>
    </w:p>
    <w:p w14:paraId="32A61F1E" w14:textId="77777777" w:rsidR="004301F9" w:rsidRPr="00281C4F" w:rsidRDefault="004301F9" w:rsidP="0082308F">
      <w:pPr>
        <w:pStyle w:val="PlainText"/>
        <w:tabs>
          <w:tab w:val="left" w:pos="720"/>
        </w:tabs>
        <w:autoSpaceDE w:val="0"/>
        <w:autoSpaceDN w:val="0"/>
        <w:adjustRightInd w:val="0"/>
        <w:ind w:left="720" w:right="65"/>
        <w:jc w:val="both"/>
        <w:rPr>
          <w:rFonts w:ascii="Tw Cen MT" w:hAnsi="Tw Cen MT" w:cs="Arial"/>
          <w:sz w:val="22"/>
          <w:szCs w:val="22"/>
        </w:rPr>
      </w:pPr>
      <w:r w:rsidRPr="00281C4F">
        <w:rPr>
          <w:rFonts w:ascii="Tw Cen MT" w:hAnsi="Tw Cen MT" w:cs="Arial"/>
          <w:sz w:val="22"/>
          <w:szCs w:val="22"/>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5" w:history="1">
        <w:r w:rsidRPr="00281C4F">
          <w:rPr>
            <w:rStyle w:val="Hyperlink"/>
            <w:rFonts w:ascii="Tw Cen MT" w:hAnsi="Tw Cen MT" w:cs="Arial"/>
            <w:color w:val="auto"/>
            <w:sz w:val="22"/>
            <w:szCs w:val="22"/>
          </w:rPr>
          <w:t>www.bhel.com</w:t>
        </w:r>
      </w:hyperlink>
      <w:r w:rsidRPr="00281C4F">
        <w:rPr>
          <w:rFonts w:ascii="Tw Cen MT" w:hAnsi="Tw Cen MT" w:cs="Arial"/>
          <w:sz w:val="22"/>
          <w:szCs w:val="22"/>
        </w:rPr>
        <w:t>).</w:t>
      </w:r>
    </w:p>
    <w:p w14:paraId="2A048CC1" w14:textId="77777777" w:rsidR="005C4049" w:rsidRPr="00281C4F" w:rsidRDefault="005C4049" w:rsidP="0082308F">
      <w:pPr>
        <w:pStyle w:val="PlainText"/>
        <w:tabs>
          <w:tab w:val="left" w:pos="720"/>
        </w:tabs>
        <w:autoSpaceDE w:val="0"/>
        <w:autoSpaceDN w:val="0"/>
        <w:adjustRightInd w:val="0"/>
        <w:ind w:left="720" w:right="65"/>
        <w:jc w:val="both"/>
        <w:rPr>
          <w:rFonts w:ascii="Tw Cen MT" w:hAnsi="Tw Cen MT" w:cs="Arial"/>
          <w:sz w:val="22"/>
          <w:szCs w:val="22"/>
        </w:rPr>
      </w:pPr>
    </w:p>
    <w:p w14:paraId="0B988D33" w14:textId="77777777" w:rsidR="004301F9" w:rsidRPr="00281C4F" w:rsidRDefault="004301F9" w:rsidP="0082308F">
      <w:pPr>
        <w:pStyle w:val="PlainText"/>
        <w:tabs>
          <w:tab w:val="left" w:pos="720"/>
        </w:tabs>
        <w:autoSpaceDE w:val="0"/>
        <w:autoSpaceDN w:val="0"/>
        <w:adjustRightInd w:val="0"/>
        <w:ind w:left="720" w:right="65"/>
        <w:jc w:val="both"/>
        <w:rPr>
          <w:rFonts w:ascii="Tw Cen MT" w:hAnsi="Tw Cen MT" w:cs="Arial"/>
          <w:sz w:val="22"/>
          <w:szCs w:val="22"/>
        </w:rPr>
      </w:pPr>
      <w:r w:rsidRPr="00281C4F">
        <w:rPr>
          <w:rFonts w:ascii="Tw Cen MT" w:hAnsi="Tw Cen MT" w:cs="Arial"/>
          <w:sz w:val="22"/>
          <w:szCs w:val="22"/>
        </w:rPr>
        <w:t>The bidders have to necessarily submit online sealed bid less than or equal to their envelope sealed price bid already submitted to BHEL along with the offer. 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w:t>
      </w:r>
    </w:p>
    <w:p w14:paraId="766DA322" w14:textId="77777777" w:rsidR="005C4049" w:rsidRPr="00281C4F" w:rsidRDefault="005C4049" w:rsidP="0082308F">
      <w:pPr>
        <w:pStyle w:val="PlainText"/>
        <w:tabs>
          <w:tab w:val="left" w:pos="720"/>
        </w:tabs>
        <w:autoSpaceDE w:val="0"/>
        <w:autoSpaceDN w:val="0"/>
        <w:adjustRightInd w:val="0"/>
        <w:ind w:left="720" w:right="65"/>
        <w:jc w:val="both"/>
        <w:rPr>
          <w:rFonts w:ascii="Tw Cen MT" w:hAnsi="Tw Cen MT" w:cs="Arial"/>
          <w:sz w:val="22"/>
          <w:szCs w:val="22"/>
        </w:rPr>
      </w:pPr>
    </w:p>
    <w:p w14:paraId="671845BC" w14:textId="77777777" w:rsidR="005C4049" w:rsidRPr="00281C4F" w:rsidRDefault="004301F9" w:rsidP="005C4049">
      <w:pPr>
        <w:pStyle w:val="PlainText"/>
        <w:tabs>
          <w:tab w:val="left" w:pos="720"/>
        </w:tabs>
        <w:autoSpaceDE w:val="0"/>
        <w:autoSpaceDN w:val="0"/>
        <w:adjustRightInd w:val="0"/>
        <w:ind w:left="720" w:right="65"/>
        <w:jc w:val="both"/>
        <w:rPr>
          <w:rFonts w:ascii="Tw Cen MT" w:hAnsi="Tw Cen MT" w:cs="Arial"/>
          <w:sz w:val="22"/>
          <w:szCs w:val="22"/>
        </w:rPr>
      </w:pPr>
      <w:r w:rsidRPr="00281C4F">
        <w:rPr>
          <w:rFonts w:ascii="Tw Cen MT" w:hAnsi="Tw Cen MT" w:cs="Arial"/>
          <w:sz w:val="22"/>
          <w:szCs w:val="22"/>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6" w:history="1">
        <w:r w:rsidRPr="00281C4F">
          <w:rPr>
            <w:rStyle w:val="Hyperlink"/>
            <w:rFonts w:ascii="Tw Cen MT" w:hAnsi="Tw Cen MT" w:cs="Arial"/>
            <w:color w:val="auto"/>
            <w:sz w:val="22"/>
            <w:szCs w:val="22"/>
          </w:rPr>
          <w:t>www.bhel.com</w:t>
        </w:r>
      </w:hyperlink>
      <w:r w:rsidRPr="00281C4F">
        <w:rPr>
          <w:rFonts w:ascii="Tw Cen MT" w:hAnsi="Tw Cen MT" w:cs="Arial"/>
          <w:sz w:val="22"/>
          <w:szCs w:val="22"/>
        </w:rPr>
        <w:t>).</w:t>
      </w:r>
    </w:p>
    <w:p w14:paraId="29383D34" w14:textId="77777777" w:rsidR="005C4049" w:rsidRPr="00281C4F" w:rsidRDefault="005C4049" w:rsidP="005C4049">
      <w:pPr>
        <w:pStyle w:val="PlainText"/>
        <w:tabs>
          <w:tab w:val="left" w:pos="720"/>
        </w:tabs>
        <w:autoSpaceDE w:val="0"/>
        <w:autoSpaceDN w:val="0"/>
        <w:adjustRightInd w:val="0"/>
        <w:ind w:left="720" w:right="65"/>
        <w:jc w:val="both"/>
        <w:rPr>
          <w:rFonts w:ascii="Tw Cen MT" w:hAnsi="Tw Cen MT" w:cs="Arial"/>
          <w:sz w:val="22"/>
          <w:szCs w:val="22"/>
        </w:rPr>
      </w:pPr>
    </w:p>
    <w:p w14:paraId="6D90A9B0" w14:textId="77777777"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bCs/>
          <w:sz w:val="22"/>
          <w:szCs w:val="22"/>
        </w:rPr>
        <w:t>Tender</w:t>
      </w:r>
      <w:r w:rsidR="002C09B0" w:rsidRPr="00281C4F">
        <w:rPr>
          <w:rFonts w:ascii="Tw Cen MT" w:hAnsi="Tw Cen MT" w:cs="Arial"/>
          <w:bCs/>
          <w:sz w:val="22"/>
          <w:szCs w:val="22"/>
        </w:rPr>
        <w:t>er</w:t>
      </w:r>
      <w:r w:rsidRPr="00281C4F">
        <w:rPr>
          <w:rFonts w:ascii="Tw Cen MT" w:hAnsi="Tw Cen MT" w:cs="Arial"/>
          <w:bCs/>
          <w:sz w:val="22"/>
          <w:szCs w:val="22"/>
        </w:rPr>
        <w:t>s</w:t>
      </w:r>
      <w:r w:rsidRPr="00281C4F">
        <w:rPr>
          <w:rFonts w:ascii="Tw Cen MT" w:hAnsi="Tw Cen MT" w:cs="Arial"/>
          <w:sz w:val="22"/>
          <w:szCs w:val="22"/>
        </w:rPr>
        <w:t xml:space="preserve"> must adhere to all volumes of tender and quote accordingly. Any terms &amp; conditions not covered in </w:t>
      </w:r>
      <w:r w:rsidR="0059685D" w:rsidRPr="00281C4F">
        <w:rPr>
          <w:rFonts w:ascii="Tw Cen MT" w:hAnsi="Tw Cen MT" w:cs="Arial"/>
          <w:sz w:val="22"/>
          <w:szCs w:val="22"/>
        </w:rPr>
        <w:t>SCC</w:t>
      </w:r>
      <w:r w:rsidRPr="00281C4F">
        <w:rPr>
          <w:rFonts w:ascii="Tw Cen MT" w:hAnsi="Tw Cen MT" w:cs="Arial"/>
          <w:sz w:val="22"/>
          <w:szCs w:val="22"/>
        </w:rPr>
        <w:t xml:space="preserve"> will be governed by GCC.</w:t>
      </w:r>
    </w:p>
    <w:p w14:paraId="61CAAECF" w14:textId="77777777" w:rsidR="00D21402" w:rsidRPr="00281C4F" w:rsidRDefault="00D21402" w:rsidP="00D21402">
      <w:pPr>
        <w:pStyle w:val="PlainText"/>
        <w:tabs>
          <w:tab w:val="left" w:pos="720"/>
        </w:tabs>
        <w:ind w:left="720" w:right="65" w:hanging="720"/>
        <w:jc w:val="both"/>
        <w:rPr>
          <w:rFonts w:ascii="Tw Cen MT" w:hAnsi="Tw Cen MT" w:cs="Arial"/>
          <w:sz w:val="22"/>
          <w:szCs w:val="22"/>
          <w:highlight w:val="lightGray"/>
        </w:rPr>
      </w:pPr>
    </w:p>
    <w:p w14:paraId="37A12E5D" w14:textId="5A534C0D"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sz w:val="22"/>
          <w:szCs w:val="22"/>
        </w:rPr>
        <w:t>Corrigendum</w:t>
      </w:r>
      <w:r w:rsidR="007E2A57" w:rsidRPr="00281C4F">
        <w:rPr>
          <w:rFonts w:ascii="Tw Cen MT" w:hAnsi="Tw Cen MT" w:cs="Arial"/>
          <w:sz w:val="22"/>
          <w:szCs w:val="22"/>
        </w:rPr>
        <w:t xml:space="preserve"> </w:t>
      </w:r>
      <w:r w:rsidRPr="00281C4F">
        <w:rPr>
          <w:rFonts w:ascii="Tw Cen MT" w:hAnsi="Tw Cen MT" w:cs="Arial"/>
          <w:sz w:val="22"/>
          <w:szCs w:val="22"/>
        </w:rPr>
        <w:t>/ extension</w:t>
      </w:r>
      <w:r w:rsidR="007E2A57" w:rsidRPr="00281C4F">
        <w:rPr>
          <w:rFonts w:ascii="Tw Cen MT" w:hAnsi="Tw Cen MT" w:cs="Arial"/>
          <w:sz w:val="22"/>
          <w:szCs w:val="22"/>
        </w:rPr>
        <w:t xml:space="preserve"> </w:t>
      </w:r>
      <w:r w:rsidRPr="00281C4F">
        <w:rPr>
          <w:rFonts w:ascii="Tw Cen MT" w:hAnsi="Tw Cen MT" w:cs="Arial"/>
          <w:sz w:val="22"/>
          <w:szCs w:val="22"/>
        </w:rPr>
        <w:t>/ addendum, if any, pertaining to this tender will be published in the web site</w:t>
      </w:r>
      <w:r w:rsidR="007E2A57" w:rsidRPr="00281C4F">
        <w:rPr>
          <w:rFonts w:ascii="Tw Cen MT" w:hAnsi="Tw Cen MT" w:cs="Arial"/>
          <w:sz w:val="22"/>
          <w:szCs w:val="22"/>
        </w:rPr>
        <w:t xml:space="preserve"> </w:t>
      </w:r>
      <w:hyperlink r:id="rId17" w:history="1">
        <w:r w:rsidR="002B3E73" w:rsidRPr="00281C4F">
          <w:rPr>
            <w:rStyle w:val="Hyperlink"/>
            <w:rFonts w:ascii="Tw Cen MT" w:hAnsi="Tw Cen MT" w:cs="Arial"/>
            <w:color w:val="auto"/>
            <w:sz w:val="22"/>
            <w:szCs w:val="22"/>
          </w:rPr>
          <w:t>www.bhel.com</w:t>
        </w:r>
      </w:hyperlink>
      <w:r w:rsidR="002B3E73" w:rsidRPr="00281C4F">
        <w:rPr>
          <w:rFonts w:ascii="Tw Cen MT" w:hAnsi="Tw Cen MT" w:cs="Arial"/>
          <w:sz w:val="22"/>
          <w:szCs w:val="22"/>
        </w:rPr>
        <w:t xml:space="preserve"> / </w:t>
      </w:r>
      <w:r w:rsidR="002B3E73" w:rsidRPr="00281C4F">
        <w:rPr>
          <w:rStyle w:val="Hyperlink"/>
          <w:rFonts w:ascii="Tw Cen MT" w:hAnsi="Tw Cen MT" w:cs="Arial"/>
          <w:color w:val="auto"/>
          <w:sz w:val="22"/>
          <w:szCs w:val="22"/>
        </w:rPr>
        <w:t>www.bhel.abcprocure.com</w:t>
      </w:r>
      <w:r w:rsidRPr="00281C4F">
        <w:rPr>
          <w:rFonts w:ascii="Tw Cen MT" w:hAnsi="Tw Cen MT" w:cs="Arial"/>
          <w:sz w:val="22"/>
          <w:szCs w:val="22"/>
        </w:rPr>
        <w:t xml:space="preserve"> or will be issued directly to you, as applicable.</w:t>
      </w:r>
    </w:p>
    <w:p w14:paraId="3D7C8698" w14:textId="77777777" w:rsidR="00D21402" w:rsidRPr="00281C4F" w:rsidRDefault="00D21402" w:rsidP="00D21402">
      <w:pPr>
        <w:pStyle w:val="PlainText"/>
        <w:tabs>
          <w:tab w:val="left" w:pos="720"/>
        </w:tabs>
        <w:ind w:right="65"/>
        <w:jc w:val="both"/>
        <w:rPr>
          <w:rFonts w:ascii="Tw Cen MT" w:hAnsi="Tw Cen MT" w:cs="Arial"/>
          <w:sz w:val="22"/>
          <w:szCs w:val="22"/>
          <w:highlight w:val="lightGray"/>
        </w:rPr>
      </w:pPr>
    </w:p>
    <w:p w14:paraId="6D4442C4" w14:textId="77777777"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sz w:val="22"/>
          <w:szCs w:val="22"/>
        </w:rPr>
        <w:t>On submission of offer, further consideration will be subject to compliance to tender &amp; qualifying requirement and customer’s acceptance, as applicable.</w:t>
      </w:r>
    </w:p>
    <w:p w14:paraId="6EC25954" w14:textId="77777777" w:rsidR="00D21402" w:rsidRPr="00281C4F" w:rsidRDefault="00D21402" w:rsidP="00D21402">
      <w:pPr>
        <w:pStyle w:val="ListParagraph"/>
        <w:rPr>
          <w:rFonts w:ascii="Tw Cen MT" w:hAnsi="Tw Cen MT" w:cs="Arial"/>
          <w:sz w:val="22"/>
          <w:szCs w:val="22"/>
        </w:rPr>
      </w:pPr>
    </w:p>
    <w:p w14:paraId="30E9DCBC" w14:textId="77777777"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sz w:val="22"/>
          <w:szCs w:val="22"/>
        </w:rPr>
      </w:pPr>
      <w:r w:rsidRPr="00281C4F">
        <w:rPr>
          <w:rFonts w:ascii="Tw Cen MT" w:hAnsi="Tw Cen MT" w:cs="Arial"/>
          <w:sz w:val="22"/>
          <w:szCs w:val="22"/>
        </w:rPr>
        <w:t>Unsolicited discounts</w:t>
      </w:r>
      <w:r w:rsidRPr="00281C4F">
        <w:rPr>
          <w:rFonts w:ascii="Tw Cen MT" w:hAnsi="Tw Cen MT"/>
          <w:sz w:val="22"/>
          <w:szCs w:val="22"/>
        </w:rPr>
        <w:t xml:space="preserve"> received after opening of techno commercial bid shall not be considered for evaluation. However, if the party who has submitted the unsolicited discount/rebate becomes the L-1 party, then the awarded price shall be after considering the discount.</w:t>
      </w:r>
    </w:p>
    <w:p w14:paraId="16C5DD75" w14:textId="77777777" w:rsidR="00D21402" w:rsidRPr="00281C4F" w:rsidRDefault="00D21402" w:rsidP="00D21402">
      <w:pPr>
        <w:pStyle w:val="PlainText"/>
        <w:widowControl w:val="0"/>
        <w:ind w:left="709" w:right="-32" w:hanging="709"/>
        <w:jc w:val="both"/>
        <w:rPr>
          <w:rFonts w:ascii="Tw Cen MT" w:hAnsi="Tw Cen MT"/>
          <w:sz w:val="22"/>
          <w:szCs w:val="22"/>
          <w:highlight w:val="lightGray"/>
        </w:rPr>
      </w:pPr>
    </w:p>
    <w:p w14:paraId="3FCD9E15" w14:textId="77777777" w:rsidR="00D21402" w:rsidRPr="00281C4F" w:rsidRDefault="005C4049"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sz w:val="22"/>
          <w:szCs w:val="22"/>
        </w:rPr>
        <w:t>In</w:t>
      </w:r>
      <w:r w:rsidR="00D21402" w:rsidRPr="00281C4F">
        <w:rPr>
          <w:rFonts w:ascii="Tw Cen MT" w:hAnsi="Tw Cen MT" w:cs="Arial"/>
          <w:sz w:val="22"/>
          <w:szCs w:val="22"/>
        </w:rPr>
        <w:t xml:space="preserve"> case </w:t>
      </w:r>
      <w:r w:rsidR="00D21402" w:rsidRPr="00281C4F">
        <w:rPr>
          <w:rFonts w:ascii="Tw Cen MT" w:hAnsi="Tw Cen MT"/>
          <w:sz w:val="22"/>
          <w:szCs w:val="22"/>
        </w:rPr>
        <w:t>the bidder is an “Indian Agent of Foreign Principals”, Agency agreement has to be submitted along with Bid failing which offer from Bidder may not be considered</w:t>
      </w:r>
      <w:r w:rsidR="00D21402" w:rsidRPr="00281C4F">
        <w:rPr>
          <w:rFonts w:ascii="Tw Cen MT" w:hAnsi="Tw Cen MT" w:cs="Arial"/>
          <w:sz w:val="22"/>
          <w:szCs w:val="22"/>
        </w:rPr>
        <w:t xml:space="preserve">. </w:t>
      </w:r>
    </w:p>
    <w:p w14:paraId="4E365788" w14:textId="77777777" w:rsidR="00D21402" w:rsidRPr="00281C4F" w:rsidRDefault="00D21402" w:rsidP="00D21402">
      <w:pPr>
        <w:pStyle w:val="ListParagraph"/>
        <w:rPr>
          <w:rFonts w:ascii="Tw Cen MT" w:hAnsi="Tw Cen MT" w:cs="Arial"/>
          <w:sz w:val="22"/>
          <w:szCs w:val="22"/>
          <w:highlight w:val="lightGray"/>
        </w:rPr>
      </w:pPr>
    </w:p>
    <w:p w14:paraId="15C8D653" w14:textId="77777777"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bCs/>
          <w:sz w:val="22"/>
          <w:szCs w:val="22"/>
        </w:rPr>
      </w:pPr>
      <w:r w:rsidRPr="00281C4F">
        <w:rPr>
          <w:rFonts w:ascii="Tw Cen MT" w:hAnsi="Tw Cen MT" w:cs="Arial"/>
          <w:sz w:val="22"/>
          <w:szCs w:val="22"/>
        </w:rPr>
        <w:t>St</w:t>
      </w:r>
      <w:r w:rsidRPr="00281C4F">
        <w:rPr>
          <w:rFonts w:ascii="Tw Cen MT" w:hAnsi="Tw Cen MT" w:cs="Arial"/>
          <w:bCs/>
          <w:sz w:val="22"/>
          <w:szCs w:val="22"/>
        </w:rPr>
        <w:t>andalone bidder can neither again be a prime bidder in a consortium bid nor be a consortium partner to any other bidder. Similarly, prime bidder shall neither be a consortium partner to other prime bidder nor submit any other bid with other consortium partners. However, consortium partner may enter into consortium agreement with other prime bidder(s).</w:t>
      </w:r>
    </w:p>
    <w:p w14:paraId="54D2E06E" w14:textId="77777777" w:rsidR="00D21402" w:rsidRPr="00281C4F" w:rsidRDefault="00D21402" w:rsidP="00D21402">
      <w:pPr>
        <w:pStyle w:val="PlainText"/>
        <w:tabs>
          <w:tab w:val="left" w:pos="720"/>
        </w:tabs>
        <w:ind w:right="65"/>
        <w:jc w:val="both"/>
        <w:rPr>
          <w:rFonts w:ascii="Tw Cen MT" w:hAnsi="Tw Cen MT" w:cs="Arial"/>
          <w:sz w:val="22"/>
          <w:szCs w:val="22"/>
        </w:rPr>
      </w:pPr>
    </w:p>
    <w:p w14:paraId="38F8B13B" w14:textId="77777777" w:rsidR="006346A9" w:rsidRPr="00281C4F" w:rsidRDefault="006346A9"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bCs/>
          <w:sz w:val="22"/>
          <w:szCs w:val="22"/>
        </w:rPr>
      </w:pPr>
      <w:r w:rsidRPr="00281C4F">
        <w:rPr>
          <w:rFonts w:ascii="Tw Cen MT" w:hAnsi="Tw Cen MT" w:cs="Arial"/>
          <w:sz w:val="22"/>
          <w:szCs w:val="22"/>
        </w:rPr>
        <w:t>The</w:t>
      </w:r>
      <w:r w:rsidRPr="00281C4F">
        <w:rPr>
          <w:rFonts w:ascii="Tw Cen MT" w:hAnsi="Tw Cen MT" w:cs="Arial"/>
          <w:bCs/>
          <w:sz w:val="22"/>
          <w:szCs w:val="22"/>
        </w:rPr>
        <w:t xml:space="preserve"> offers of the bidders who are on the banned list as also the offer of the bidders, who engage the services of the banned firms</w:t>
      </w:r>
      <w:r w:rsidR="00A06002" w:rsidRPr="00281C4F">
        <w:rPr>
          <w:rFonts w:ascii="Tw Cen MT" w:hAnsi="Tw Cen MT" w:cs="Arial"/>
          <w:bCs/>
          <w:sz w:val="22"/>
          <w:szCs w:val="22"/>
        </w:rPr>
        <w:t>,</w:t>
      </w:r>
      <w:r w:rsidRPr="00281C4F">
        <w:rPr>
          <w:rFonts w:ascii="Tw Cen MT" w:hAnsi="Tw Cen MT" w:cs="Arial"/>
          <w:bCs/>
          <w:sz w:val="22"/>
          <w:szCs w:val="22"/>
        </w:rPr>
        <w:t xml:space="preserve"> shall be rejected. The list of banned firms is available on BHEL Website</w:t>
      </w:r>
      <w:r w:rsidR="007E2A57" w:rsidRPr="00281C4F">
        <w:rPr>
          <w:rFonts w:ascii="Tw Cen MT" w:hAnsi="Tw Cen MT" w:cs="Arial"/>
          <w:bCs/>
          <w:sz w:val="22"/>
          <w:szCs w:val="22"/>
        </w:rPr>
        <w:t xml:space="preserve"> </w:t>
      </w:r>
      <w:r w:rsidRPr="00281C4F">
        <w:rPr>
          <w:rFonts w:ascii="Tw Cen MT" w:hAnsi="Tw Cen MT" w:cs="Arial"/>
          <w:bCs/>
          <w:sz w:val="22"/>
          <w:szCs w:val="22"/>
        </w:rPr>
        <w:t>(</w:t>
      </w:r>
      <w:hyperlink r:id="rId18" w:history="1">
        <w:r w:rsidR="005C4049" w:rsidRPr="00281C4F">
          <w:rPr>
            <w:rStyle w:val="Hyperlink"/>
            <w:rFonts w:ascii="Tw Cen MT" w:hAnsi="Tw Cen MT" w:cs="Arial"/>
            <w:bCs/>
            <w:color w:val="auto"/>
            <w:sz w:val="22"/>
            <w:szCs w:val="22"/>
          </w:rPr>
          <w:t>www.bhel.com</w:t>
        </w:r>
      </w:hyperlink>
      <w:r w:rsidRPr="00281C4F">
        <w:rPr>
          <w:rFonts w:ascii="Tw Cen MT" w:hAnsi="Tw Cen MT" w:cs="Arial"/>
          <w:bCs/>
          <w:sz w:val="22"/>
          <w:szCs w:val="22"/>
        </w:rPr>
        <w:t>)</w:t>
      </w:r>
    </w:p>
    <w:p w14:paraId="37B3F309" w14:textId="77777777" w:rsidR="006346A9" w:rsidRPr="00281C4F" w:rsidRDefault="006346A9" w:rsidP="006346A9">
      <w:pPr>
        <w:pStyle w:val="ListParagraph"/>
        <w:rPr>
          <w:rFonts w:ascii="Tw Cen MT" w:hAnsi="Tw Cen MT" w:cs="Arial"/>
          <w:sz w:val="22"/>
          <w:szCs w:val="22"/>
          <w:highlight w:val="lightGray"/>
        </w:rPr>
      </w:pPr>
    </w:p>
    <w:p w14:paraId="0D7F6881" w14:textId="77777777" w:rsidR="00D21402" w:rsidRPr="00281C4F" w:rsidRDefault="00D2140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rPr>
      </w:pPr>
      <w:r w:rsidRPr="00281C4F">
        <w:rPr>
          <w:rFonts w:ascii="Tw Cen MT" w:hAnsi="Tw Cen MT" w:cs="Arial"/>
          <w:sz w:val="22"/>
          <w:szCs w:val="22"/>
        </w:rPr>
        <w:t xml:space="preserve">The bidder may have to produce original document for verification if so decided by BHEL. </w:t>
      </w:r>
    </w:p>
    <w:p w14:paraId="6BD8D43C" w14:textId="77777777" w:rsidR="00160E93" w:rsidRPr="00281C4F" w:rsidRDefault="00160E93" w:rsidP="00160E93">
      <w:pPr>
        <w:pStyle w:val="ListParagraph"/>
        <w:rPr>
          <w:rFonts w:ascii="Tw Cen MT" w:hAnsi="Tw Cen MT" w:cs="Arial"/>
          <w:sz w:val="22"/>
          <w:szCs w:val="22"/>
        </w:rPr>
      </w:pPr>
    </w:p>
    <w:p w14:paraId="7852E48D" w14:textId="77777777" w:rsidR="00B64CC2" w:rsidRPr="00281C4F" w:rsidRDefault="00B64CC2" w:rsidP="005C4049">
      <w:pPr>
        <w:pStyle w:val="PlainText"/>
        <w:numPr>
          <w:ilvl w:val="0"/>
          <w:numId w:val="2"/>
        </w:numPr>
        <w:tabs>
          <w:tab w:val="clear" w:pos="420"/>
          <w:tab w:val="left" w:pos="720"/>
        </w:tabs>
        <w:autoSpaceDE w:val="0"/>
        <w:autoSpaceDN w:val="0"/>
        <w:adjustRightInd w:val="0"/>
        <w:ind w:left="720" w:right="65" w:hanging="720"/>
        <w:jc w:val="both"/>
        <w:rPr>
          <w:rFonts w:ascii="Tw Cen MT" w:hAnsi="Tw Cen MT" w:cs="Arial"/>
          <w:sz w:val="22"/>
          <w:szCs w:val="22"/>
          <w:lang w:bidi="hi-IN"/>
        </w:rPr>
      </w:pPr>
      <w:r w:rsidRPr="00281C4F">
        <w:rPr>
          <w:rFonts w:ascii="Tw Cen MT" w:hAnsi="Tw Cen MT" w:cs="Arial"/>
          <w:sz w:val="22"/>
          <w:szCs w:val="22"/>
          <w:lang w:bidi="hi-IN"/>
        </w:rPr>
        <w:t>Offer shall be submitted directly by vendor or his authorized representative / agent only and the offer should be in line with regulatory guidelines (i.e., Agency agreement between principal vendor and agent / representative shall be attached which shall be a valid one and cover the scope of services rendered by Agent, Age</w:t>
      </w:r>
      <w:r w:rsidR="00F9149D" w:rsidRPr="00281C4F">
        <w:rPr>
          <w:rFonts w:ascii="Tw Cen MT" w:hAnsi="Tw Cen MT" w:cs="Arial"/>
          <w:sz w:val="22"/>
          <w:szCs w:val="22"/>
          <w:lang w:bidi="hi-IN"/>
        </w:rPr>
        <w:t xml:space="preserve">ncy commission etc.). OEM </w:t>
      </w:r>
      <w:r w:rsidRPr="00281C4F">
        <w:rPr>
          <w:rFonts w:ascii="Tw Cen MT" w:hAnsi="Tw Cen MT" w:cs="Arial"/>
          <w:sz w:val="22"/>
          <w:szCs w:val="22"/>
          <w:lang w:bidi="hi-IN"/>
        </w:rPr>
        <w:t>details shall be provided if supplier is not a manufacturer.</w:t>
      </w:r>
    </w:p>
    <w:p w14:paraId="1F16DEA6" w14:textId="77777777" w:rsidR="005C4049" w:rsidRPr="00281C4F" w:rsidRDefault="005C4049" w:rsidP="00B64CC2">
      <w:pPr>
        <w:ind w:left="720"/>
        <w:jc w:val="both"/>
        <w:rPr>
          <w:rFonts w:ascii="Tw Cen MT" w:hAnsi="Tw Cen MT" w:cs="Arial"/>
          <w:sz w:val="22"/>
          <w:szCs w:val="22"/>
          <w:lang w:bidi="hi-IN"/>
        </w:rPr>
      </w:pPr>
    </w:p>
    <w:p w14:paraId="4B684FA9" w14:textId="77777777" w:rsidR="00B64CC2" w:rsidRPr="00281C4F" w:rsidRDefault="00B64CC2" w:rsidP="00B64CC2">
      <w:pPr>
        <w:ind w:left="720"/>
        <w:jc w:val="both"/>
        <w:rPr>
          <w:rFonts w:ascii="Tw Cen MT" w:hAnsi="Tw Cen MT" w:cs="Arial"/>
          <w:sz w:val="22"/>
          <w:szCs w:val="22"/>
          <w:lang w:bidi="hi-IN"/>
        </w:rPr>
      </w:pPr>
      <w:r w:rsidRPr="00281C4F">
        <w:rPr>
          <w:rFonts w:ascii="Tw Cen MT" w:hAnsi="Tw Cen MT" w:cs="Arial"/>
          <w:sz w:val="22"/>
          <w:szCs w:val="22"/>
          <w:lang w:bidi="hi-IN"/>
        </w:rPr>
        <w:t>Bid envelope shall bear name of the supplier. In case of submission through authorized representative / agent, the name of representative / agent should be mentioned additionally apart from the supplier name.</w:t>
      </w:r>
    </w:p>
    <w:p w14:paraId="7BC4D990" w14:textId="77777777" w:rsidR="00B64CC2" w:rsidRPr="00281C4F" w:rsidRDefault="00B64CC2" w:rsidP="00B64CC2">
      <w:pPr>
        <w:widowControl w:val="0"/>
        <w:ind w:right="185"/>
        <w:jc w:val="both"/>
        <w:rPr>
          <w:rFonts w:ascii="Tw Cen MT" w:hAnsi="Tw Cen MT" w:cs="Arial"/>
          <w:b/>
          <w:sz w:val="22"/>
          <w:szCs w:val="22"/>
          <w:lang w:bidi="hi-IN"/>
        </w:rPr>
      </w:pPr>
    </w:p>
    <w:p w14:paraId="49DB5AFA" w14:textId="77777777" w:rsidR="00BA75A8" w:rsidRPr="00281C4F" w:rsidRDefault="00B64CC2" w:rsidP="007E34BA">
      <w:pPr>
        <w:pStyle w:val="PlainText"/>
        <w:widowControl w:val="0"/>
        <w:numPr>
          <w:ilvl w:val="0"/>
          <w:numId w:val="2"/>
        </w:numPr>
        <w:tabs>
          <w:tab w:val="clear" w:pos="420"/>
          <w:tab w:val="left" w:pos="720"/>
        </w:tabs>
        <w:autoSpaceDE w:val="0"/>
        <w:autoSpaceDN w:val="0"/>
        <w:adjustRightInd w:val="0"/>
        <w:ind w:left="720" w:right="185" w:hanging="720"/>
        <w:jc w:val="both"/>
        <w:rPr>
          <w:rFonts w:ascii="Tw Cen MT" w:hAnsi="Tw Cen MT" w:cs="Arial"/>
          <w:sz w:val="22"/>
          <w:szCs w:val="22"/>
        </w:rPr>
      </w:pPr>
      <w:r w:rsidRPr="00281C4F">
        <w:rPr>
          <w:rFonts w:ascii="Tw Cen MT" w:hAnsi="Tw Cen MT" w:cs="Arial"/>
          <w:sz w:val="22"/>
          <w:szCs w:val="22"/>
        </w:rPr>
        <w:t>Offer</w:t>
      </w:r>
      <w:r w:rsidRPr="00281C4F">
        <w:rPr>
          <w:rFonts w:ascii="Tw Cen MT" w:hAnsi="Tw Cen MT" w:cs="Arial"/>
          <w:sz w:val="22"/>
          <w:szCs w:val="22"/>
          <w:lang w:bidi="hi-IN"/>
        </w:rPr>
        <w:t xml:space="preserve"> received after the specified time of submission will be rejected. No further correspondence shall be entertained.</w:t>
      </w:r>
      <w:r w:rsidR="000C589C" w:rsidRPr="00281C4F">
        <w:rPr>
          <w:rFonts w:ascii="Tw Cen MT" w:hAnsi="Tw Cen MT" w:cs="Arial"/>
          <w:sz w:val="22"/>
          <w:szCs w:val="22"/>
        </w:rPr>
        <w:t xml:space="preserve"> </w:t>
      </w:r>
    </w:p>
    <w:p w14:paraId="7F3E17C9" w14:textId="77777777" w:rsidR="00BA75A8" w:rsidRPr="00281C4F" w:rsidRDefault="00BA75A8" w:rsidP="000C589C">
      <w:pPr>
        <w:pStyle w:val="PlainText"/>
        <w:ind w:right="65"/>
        <w:jc w:val="right"/>
        <w:rPr>
          <w:rFonts w:ascii="Tw Cen MT" w:hAnsi="Tw Cen MT" w:cs="Arial"/>
          <w:sz w:val="22"/>
          <w:szCs w:val="22"/>
        </w:rPr>
      </w:pPr>
    </w:p>
    <w:p w14:paraId="0C237A9A" w14:textId="77777777" w:rsidR="005C4049" w:rsidRPr="00281C4F" w:rsidRDefault="005C4049" w:rsidP="000C589C">
      <w:pPr>
        <w:pStyle w:val="PlainText"/>
        <w:ind w:right="65"/>
        <w:jc w:val="right"/>
        <w:rPr>
          <w:rFonts w:ascii="Tw Cen MT" w:hAnsi="Tw Cen MT" w:cs="Arial"/>
          <w:sz w:val="22"/>
          <w:szCs w:val="22"/>
        </w:rPr>
      </w:pPr>
    </w:p>
    <w:p w14:paraId="48230DBB" w14:textId="77777777" w:rsidR="005C4049" w:rsidRPr="00281C4F" w:rsidRDefault="005C4049" w:rsidP="000C589C">
      <w:pPr>
        <w:pStyle w:val="PlainText"/>
        <w:ind w:right="65"/>
        <w:jc w:val="right"/>
        <w:rPr>
          <w:rFonts w:ascii="Tw Cen MT" w:hAnsi="Tw Cen MT" w:cs="Arial"/>
          <w:sz w:val="22"/>
          <w:szCs w:val="22"/>
        </w:rPr>
      </w:pPr>
    </w:p>
    <w:p w14:paraId="03D2AA16" w14:textId="5E2BF5DF" w:rsidR="000C589C" w:rsidRPr="00281C4F" w:rsidRDefault="00F560DE" w:rsidP="005C4049">
      <w:pPr>
        <w:pStyle w:val="PlainText"/>
        <w:ind w:right="65"/>
        <w:jc w:val="right"/>
        <w:rPr>
          <w:rFonts w:ascii="Tw Cen MT" w:hAnsi="Tw Cen MT" w:cs="Arial"/>
          <w:sz w:val="22"/>
          <w:szCs w:val="22"/>
        </w:rPr>
      </w:pPr>
      <w:r w:rsidRPr="00281C4F">
        <w:rPr>
          <w:rFonts w:ascii="Tw Cen MT" w:hAnsi="Tw Cen MT" w:cs="Arial"/>
          <w:sz w:val="22"/>
          <w:szCs w:val="22"/>
        </w:rPr>
        <w:t>For</w:t>
      </w:r>
      <w:r w:rsidR="000C589C" w:rsidRPr="00281C4F">
        <w:rPr>
          <w:rFonts w:ascii="Tw Cen MT" w:hAnsi="Tw Cen MT" w:cs="Arial"/>
          <w:sz w:val="22"/>
          <w:szCs w:val="22"/>
        </w:rPr>
        <w:t xml:space="preserve"> BHARAT HEAVY ELECTRICALS LTD</w:t>
      </w:r>
    </w:p>
    <w:p w14:paraId="43D3B7BA" w14:textId="77777777" w:rsidR="005C4049" w:rsidRPr="00281C4F" w:rsidRDefault="00BC62ED" w:rsidP="00F560DE">
      <w:pPr>
        <w:pStyle w:val="PlainText"/>
        <w:ind w:left="6480" w:right="65" w:firstLine="720"/>
        <w:rPr>
          <w:rFonts w:ascii="Tw Cen MT" w:hAnsi="Tw Cen MT" w:cs="Arial"/>
          <w:sz w:val="22"/>
          <w:szCs w:val="22"/>
        </w:rPr>
      </w:pPr>
      <w:proofErr w:type="spellStart"/>
      <w:r w:rsidRPr="00281C4F">
        <w:rPr>
          <w:rFonts w:ascii="Tw Cen MT" w:hAnsi="Tw Cen MT" w:cs="Arial"/>
          <w:sz w:val="22"/>
          <w:szCs w:val="22"/>
        </w:rPr>
        <w:t>Sr.</w:t>
      </w:r>
      <w:r w:rsidR="00CF340C" w:rsidRPr="00281C4F">
        <w:rPr>
          <w:rFonts w:ascii="Tw Cen MT" w:hAnsi="Tw Cen MT" w:cs="Arial"/>
          <w:sz w:val="22"/>
          <w:szCs w:val="22"/>
        </w:rPr>
        <w:t>Officer</w:t>
      </w:r>
      <w:proofErr w:type="spellEnd"/>
      <w:r w:rsidR="00997574" w:rsidRPr="00281C4F">
        <w:rPr>
          <w:rFonts w:ascii="Tw Cen MT" w:hAnsi="Tw Cen MT" w:cs="Arial"/>
          <w:sz w:val="22"/>
          <w:szCs w:val="22"/>
        </w:rPr>
        <w:t>/</w:t>
      </w:r>
      <w:r w:rsidRPr="00281C4F">
        <w:rPr>
          <w:rFonts w:ascii="Tw Cen MT" w:hAnsi="Tw Cen MT" w:cs="Arial"/>
          <w:sz w:val="22"/>
          <w:szCs w:val="22"/>
        </w:rPr>
        <w:t>Purchase</w:t>
      </w:r>
    </w:p>
    <w:p w14:paraId="2C3C3B14" w14:textId="77777777" w:rsidR="0082308F" w:rsidRPr="00281C4F" w:rsidRDefault="00BC62ED" w:rsidP="00F560DE">
      <w:pPr>
        <w:pStyle w:val="PlainText"/>
        <w:ind w:left="5760" w:right="65" w:firstLine="720"/>
        <w:jc w:val="center"/>
        <w:rPr>
          <w:rFonts w:ascii="Tw Cen MT" w:hAnsi="Tw Cen MT" w:cs="Arial"/>
          <w:sz w:val="22"/>
          <w:szCs w:val="22"/>
        </w:rPr>
      </w:pPr>
      <w:r w:rsidRPr="00281C4F">
        <w:rPr>
          <w:rFonts w:ascii="Tw Cen MT" w:hAnsi="Tw Cen MT" w:cs="Arial"/>
          <w:sz w:val="22"/>
          <w:szCs w:val="22"/>
        </w:rPr>
        <w:t>PE&amp;SD</w:t>
      </w:r>
      <w:r w:rsidR="007E2A57" w:rsidRPr="00281C4F">
        <w:rPr>
          <w:rFonts w:ascii="Tw Cen MT" w:hAnsi="Tw Cen MT" w:cs="Arial"/>
          <w:sz w:val="22"/>
          <w:szCs w:val="22"/>
        </w:rPr>
        <w:t>, Hyderabad</w:t>
      </w:r>
    </w:p>
    <w:p w14:paraId="1DB3464F" w14:textId="77777777" w:rsidR="002C251B" w:rsidRPr="00281C4F" w:rsidRDefault="000C589C" w:rsidP="0082308F">
      <w:pPr>
        <w:pStyle w:val="PlainText"/>
        <w:ind w:left="4320" w:right="65"/>
        <w:jc w:val="right"/>
        <w:rPr>
          <w:rFonts w:ascii="Tw Cen MT" w:hAnsi="Tw Cen MT" w:cs="Arial"/>
          <w:sz w:val="22"/>
          <w:szCs w:val="22"/>
        </w:rPr>
      </w:pPr>
      <w:r w:rsidRPr="00281C4F">
        <w:rPr>
          <w:rFonts w:ascii="Tw Cen MT" w:hAnsi="Tw Cen MT" w:cs="Arial"/>
          <w:sz w:val="22"/>
          <w:szCs w:val="22"/>
        </w:rPr>
        <w:tab/>
        <w:t xml:space="preserve">   </w:t>
      </w:r>
      <w:r w:rsidRPr="00281C4F">
        <w:rPr>
          <w:rFonts w:ascii="Tw Cen MT" w:hAnsi="Tw Cen MT" w:cs="Arial"/>
          <w:sz w:val="22"/>
          <w:szCs w:val="22"/>
        </w:rPr>
        <w:tab/>
      </w:r>
    </w:p>
    <w:tbl>
      <w:tblPr>
        <w:tblW w:w="963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2137"/>
        <w:gridCol w:w="1103"/>
        <w:gridCol w:w="6390"/>
      </w:tblGrid>
      <w:tr w:rsidR="00281C4F" w:rsidRPr="00281C4F" w14:paraId="5E1C3743" w14:textId="77777777" w:rsidTr="005C4049">
        <w:tc>
          <w:tcPr>
            <w:tcW w:w="2137" w:type="dxa"/>
          </w:tcPr>
          <w:p w14:paraId="019D0897" w14:textId="77777777" w:rsidR="000A546C" w:rsidRPr="00281C4F" w:rsidRDefault="005C4049" w:rsidP="005C4049">
            <w:pPr>
              <w:pStyle w:val="PlainText"/>
              <w:ind w:right="65"/>
              <w:jc w:val="center"/>
              <w:rPr>
                <w:rFonts w:ascii="Tw Cen MT" w:hAnsi="Tw Cen MT" w:cs="Arial"/>
                <w:b/>
                <w:sz w:val="22"/>
                <w:szCs w:val="22"/>
              </w:rPr>
            </w:pPr>
            <w:r w:rsidRPr="00281C4F">
              <w:rPr>
                <w:rFonts w:ascii="Tw Cen MT" w:hAnsi="Tw Cen MT" w:cs="Arial"/>
                <w:b/>
                <w:sz w:val="22"/>
                <w:szCs w:val="22"/>
              </w:rPr>
              <w:t>AGENCY</w:t>
            </w:r>
          </w:p>
        </w:tc>
        <w:tc>
          <w:tcPr>
            <w:tcW w:w="7493" w:type="dxa"/>
            <w:gridSpan w:val="2"/>
          </w:tcPr>
          <w:p w14:paraId="005F2BB4" w14:textId="77777777" w:rsidR="000A546C" w:rsidRPr="00281C4F" w:rsidRDefault="005C4049" w:rsidP="005C4049">
            <w:pPr>
              <w:pStyle w:val="PlainText"/>
              <w:ind w:right="65"/>
              <w:jc w:val="center"/>
              <w:rPr>
                <w:rFonts w:ascii="Tw Cen MT" w:hAnsi="Tw Cen MT" w:cs="Arial"/>
                <w:b/>
                <w:sz w:val="22"/>
                <w:szCs w:val="22"/>
              </w:rPr>
            </w:pPr>
            <w:r w:rsidRPr="00281C4F">
              <w:rPr>
                <w:rFonts w:ascii="Tw Cen MT" w:hAnsi="Tw Cen MT" w:cs="Arial"/>
                <w:b/>
                <w:sz w:val="22"/>
                <w:szCs w:val="22"/>
              </w:rPr>
              <w:t>CONTACT DETAILS</w:t>
            </w:r>
          </w:p>
        </w:tc>
      </w:tr>
      <w:tr w:rsidR="00281C4F" w:rsidRPr="00281C4F" w14:paraId="05581DD3" w14:textId="77777777" w:rsidTr="005C4049">
        <w:tc>
          <w:tcPr>
            <w:tcW w:w="2137" w:type="dxa"/>
            <w:vMerge w:val="restart"/>
          </w:tcPr>
          <w:p w14:paraId="7B80E462" w14:textId="77777777" w:rsidR="00401CFE" w:rsidRPr="00281C4F" w:rsidRDefault="00D1210F" w:rsidP="003555E7">
            <w:pPr>
              <w:pStyle w:val="PlainText"/>
              <w:ind w:right="65"/>
              <w:rPr>
                <w:rFonts w:ascii="Tw Cen MT" w:hAnsi="Tw Cen MT" w:cs="Arial"/>
                <w:sz w:val="22"/>
                <w:szCs w:val="22"/>
              </w:rPr>
            </w:pPr>
            <w:r w:rsidRPr="00281C4F">
              <w:rPr>
                <w:rFonts w:ascii="Tw Cen MT" w:hAnsi="Tw Cen MT" w:cs="Arial"/>
                <w:sz w:val="22"/>
                <w:szCs w:val="22"/>
              </w:rPr>
              <w:t>BHEL, PE&amp;SD, Ramachandrapuram, Hyderabad</w:t>
            </w:r>
          </w:p>
        </w:tc>
        <w:tc>
          <w:tcPr>
            <w:tcW w:w="1103" w:type="dxa"/>
            <w:shd w:val="clear" w:color="auto" w:fill="auto"/>
          </w:tcPr>
          <w:p w14:paraId="1AC66C47" w14:textId="77777777" w:rsidR="00401CFE" w:rsidRPr="00281C4F" w:rsidRDefault="00401CFE" w:rsidP="00401CFE">
            <w:pPr>
              <w:pStyle w:val="PlainText"/>
              <w:ind w:right="65"/>
              <w:rPr>
                <w:rFonts w:ascii="Tw Cen MT" w:hAnsi="Tw Cen MT" w:cs="Arial"/>
                <w:sz w:val="22"/>
                <w:szCs w:val="22"/>
              </w:rPr>
            </w:pPr>
            <w:r w:rsidRPr="00281C4F">
              <w:rPr>
                <w:rFonts w:ascii="Tw Cen MT" w:hAnsi="Tw Cen MT" w:cs="Arial"/>
                <w:sz w:val="22"/>
                <w:szCs w:val="22"/>
              </w:rPr>
              <w:t>Address</w:t>
            </w:r>
          </w:p>
        </w:tc>
        <w:tc>
          <w:tcPr>
            <w:tcW w:w="6390" w:type="dxa"/>
            <w:shd w:val="clear" w:color="auto" w:fill="auto"/>
          </w:tcPr>
          <w:p w14:paraId="4934B031" w14:textId="50EDF937" w:rsidR="00401CFE" w:rsidRPr="00281C4F" w:rsidRDefault="00D1210F" w:rsidP="00401CFE">
            <w:pPr>
              <w:pStyle w:val="PlainText"/>
              <w:ind w:right="65"/>
              <w:rPr>
                <w:rFonts w:ascii="Tw Cen MT" w:hAnsi="Tw Cen MT" w:cs="Arial"/>
                <w:sz w:val="22"/>
                <w:szCs w:val="22"/>
              </w:rPr>
            </w:pPr>
            <w:r w:rsidRPr="00281C4F">
              <w:rPr>
                <w:rFonts w:ascii="Tw Cen MT" w:hAnsi="Tw Cen MT" w:cs="Arial"/>
                <w:sz w:val="22"/>
                <w:szCs w:val="22"/>
              </w:rPr>
              <w:t>Purchase</w:t>
            </w:r>
            <w:r w:rsidR="0040211A" w:rsidRPr="00281C4F">
              <w:rPr>
                <w:rFonts w:ascii="Tw Cen MT" w:hAnsi="Tw Cen MT" w:cs="Arial"/>
                <w:sz w:val="22"/>
                <w:szCs w:val="22"/>
              </w:rPr>
              <w:t xml:space="preserve"> Department</w:t>
            </w:r>
            <w:r w:rsidRPr="00281C4F">
              <w:rPr>
                <w:rFonts w:ascii="Tw Cen MT" w:hAnsi="Tw Cen MT" w:cs="Arial"/>
                <w:sz w:val="22"/>
                <w:szCs w:val="22"/>
              </w:rPr>
              <w:t xml:space="preserve"> / PE&amp;SD, BHEL, Ramachandrapuram, Hyderabad </w:t>
            </w:r>
            <w:r w:rsidR="00104F39" w:rsidRPr="00281C4F">
              <w:rPr>
                <w:rFonts w:ascii="Tw Cen MT" w:hAnsi="Tw Cen MT" w:cs="Arial"/>
                <w:sz w:val="22"/>
                <w:szCs w:val="22"/>
              </w:rPr>
              <w:t>–</w:t>
            </w:r>
            <w:r w:rsidRPr="00281C4F">
              <w:rPr>
                <w:rFonts w:ascii="Tw Cen MT" w:hAnsi="Tw Cen MT" w:cs="Arial"/>
                <w:sz w:val="22"/>
                <w:szCs w:val="22"/>
              </w:rPr>
              <w:t xml:space="preserve"> 502032</w:t>
            </w:r>
          </w:p>
        </w:tc>
      </w:tr>
      <w:tr w:rsidR="00281C4F" w:rsidRPr="00281C4F" w14:paraId="0745D9D9" w14:textId="77777777" w:rsidTr="005C4049">
        <w:tc>
          <w:tcPr>
            <w:tcW w:w="2137" w:type="dxa"/>
            <w:vMerge/>
          </w:tcPr>
          <w:p w14:paraId="207CC8D9" w14:textId="77777777" w:rsidR="00401CFE" w:rsidRPr="00281C4F" w:rsidRDefault="00401CFE" w:rsidP="003555E7">
            <w:pPr>
              <w:pStyle w:val="PlainText"/>
              <w:ind w:right="65"/>
              <w:rPr>
                <w:rFonts w:ascii="Tw Cen MT" w:hAnsi="Tw Cen MT" w:cs="Arial"/>
                <w:sz w:val="22"/>
                <w:szCs w:val="22"/>
              </w:rPr>
            </w:pPr>
          </w:p>
        </w:tc>
        <w:tc>
          <w:tcPr>
            <w:tcW w:w="1103" w:type="dxa"/>
            <w:shd w:val="clear" w:color="auto" w:fill="auto"/>
          </w:tcPr>
          <w:p w14:paraId="6E31F237" w14:textId="77777777" w:rsidR="00401CFE" w:rsidRPr="00281C4F" w:rsidRDefault="00401CFE" w:rsidP="00401CFE">
            <w:pPr>
              <w:pStyle w:val="PlainText"/>
              <w:ind w:right="65"/>
              <w:rPr>
                <w:rFonts w:ascii="Tw Cen MT" w:hAnsi="Tw Cen MT" w:cs="Arial"/>
                <w:sz w:val="22"/>
                <w:szCs w:val="22"/>
              </w:rPr>
            </w:pPr>
            <w:r w:rsidRPr="00281C4F">
              <w:rPr>
                <w:rFonts w:ascii="Tw Cen MT" w:hAnsi="Tw Cen MT" w:cs="Arial"/>
                <w:sz w:val="22"/>
                <w:szCs w:val="22"/>
              </w:rPr>
              <w:t>Phone no</w:t>
            </w:r>
          </w:p>
        </w:tc>
        <w:tc>
          <w:tcPr>
            <w:tcW w:w="6390" w:type="dxa"/>
            <w:shd w:val="clear" w:color="auto" w:fill="auto"/>
          </w:tcPr>
          <w:p w14:paraId="0D260977" w14:textId="6A9F2836" w:rsidR="00401CFE" w:rsidRPr="00281C4F" w:rsidRDefault="00D1210F" w:rsidP="000E270D">
            <w:pPr>
              <w:pStyle w:val="PlainText"/>
              <w:ind w:right="65"/>
              <w:rPr>
                <w:rFonts w:ascii="Tw Cen MT" w:hAnsi="Tw Cen MT" w:cs="Arial"/>
                <w:sz w:val="22"/>
                <w:szCs w:val="22"/>
              </w:rPr>
            </w:pPr>
            <w:r w:rsidRPr="00281C4F">
              <w:rPr>
                <w:rFonts w:ascii="Tw Cen MT" w:hAnsi="Tw Cen MT" w:cs="Arial"/>
                <w:sz w:val="22"/>
                <w:szCs w:val="22"/>
              </w:rPr>
              <w:t xml:space="preserve">040 2318 </w:t>
            </w:r>
            <w:r w:rsidR="000E270D" w:rsidRPr="00281C4F">
              <w:rPr>
                <w:rFonts w:ascii="Tw Cen MT" w:hAnsi="Tw Cen MT" w:cs="Arial"/>
                <w:sz w:val="22"/>
                <w:szCs w:val="22"/>
              </w:rPr>
              <w:t>4628</w:t>
            </w:r>
          </w:p>
        </w:tc>
      </w:tr>
      <w:tr w:rsidR="00401CFE" w:rsidRPr="00281C4F" w14:paraId="60FD5C3E" w14:textId="77777777" w:rsidTr="005C4049">
        <w:tc>
          <w:tcPr>
            <w:tcW w:w="2137" w:type="dxa"/>
            <w:vMerge/>
          </w:tcPr>
          <w:p w14:paraId="1DC3157A" w14:textId="77777777" w:rsidR="00401CFE" w:rsidRPr="00281C4F" w:rsidRDefault="00401CFE" w:rsidP="003555E7">
            <w:pPr>
              <w:pStyle w:val="PlainText"/>
              <w:ind w:right="65"/>
              <w:rPr>
                <w:rFonts w:ascii="Tw Cen MT" w:hAnsi="Tw Cen MT" w:cs="Arial"/>
                <w:sz w:val="22"/>
                <w:szCs w:val="22"/>
              </w:rPr>
            </w:pPr>
          </w:p>
        </w:tc>
        <w:tc>
          <w:tcPr>
            <w:tcW w:w="1103" w:type="dxa"/>
            <w:shd w:val="clear" w:color="auto" w:fill="auto"/>
          </w:tcPr>
          <w:p w14:paraId="601BB346" w14:textId="77777777" w:rsidR="00401CFE" w:rsidRPr="00281C4F" w:rsidRDefault="00401CFE" w:rsidP="00401CFE">
            <w:pPr>
              <w:pStyle w:val="PlainText"/>
              <w:ind w:right="65"/>
              <w:rPr>
                <w:rFonts w:ascii="Tw Cen MT" w:hAnsi="Tw Cen MT" w:cs="Arial"/>
                <w:sz w:val="22"/>
                <w:szCs w:val="22"/>
              </w:rPr>
            </w:pPr>
            <w:r w:rsidRPr="00281C4F">
              <w:rPr>
                <w:rFonts w:ascii="Tw Cen MT" w:hAnsi="Tw Cen MT" w:cs="Arial"/>
                <w:sz w:val="22"/>
                <w:szCs w:val="22"/>
              </w:rPr>
              <w:t>E-mail</w:t>
            </w:r>
          </w:p>
        </w:tc>
        <w:tc>
          <w:tcPr>
            <w:tcW w:w="6390" w:type="dxa"/>
            <w:shd w:val="clear" w:color="auto" w:fill="auto"/>
          </w:tcPr>
          <w:p w14:paraId="21B968FC" w14:textId="25C62198" w:rsidR="00401CFE" w:rsidRPr="00281C4F" w:rsidRDefault="003F0501" w:rsidP="00761166">
            <w:pPr>
              <w:pStyle w:val="PlainText"/>
              <w:ind w:right="65"/>
              <w:rPr>
                <w:rFonts w:ascii="Tw Cen MT" w:hAnsi="Tw Cen MT" w:cs="Arial"/>
                <w:sz w:val="22"/>
                <w:szCs w:val="22"/>
              </w:rPr>
            </w:pPr>
            <w:hyperlink r:id="rId19" w:history="1">
              <w:r w:rsidR="000E270D" w:rsidRPr="00281C4F">
                <w:rPr>
                  <w:rStyle w:val="Hyperlink"/>
                  <w:rFonts w:ascii="Tw Cen MT" w:hAnsi="Tw Cen MT" w:cs="Arial"/>
                  <w:color w:val="auto"/>
                  <w:sz w:val="22"/>
                  <w:szCs w:val="22"/>
                </w:rPr>
                <w:t>rkd@bhel.in</w:t>
              </w:r>
            </w:hyperlink>
            <w:r w:rsidR="00F125C0" w:rsidRPr="00281C4F">
              <w:rPr>
                <w:rFonts w:ascii="Tw Cen MT" w:hAnsi="Tw Cen MT" w:cs="Arial"/>
                <w:sz w:val="22"/>
                <w:szCs w:val="22"/>
              </w:rPr>
              <w:t xml:space="preserve">, </w:t>
            </w:r>
            <w:hyperlink r:id="rId20" w:history="1">
              <w:r w:rsidR="00761166" w:rsidRPr="00281C4F">
                <w:rPr>
                  <w:rStyle w:val="Hyperlink"/>
                  <w:rFonts w:ascii="Tw Cen MT" w:hAnsi="Tw Cen MT" w:cs="Arial"/>
                  <w:color w:val="auto"/>
                  <w:sz w:val="22"/>
                  <w:szCs w:val="22"/>
                </w:rPr>
                <w:t>mbv</w:t>
              </w:r>
              <w:r w:rsidR="005C4049" w:rsidRPr="00281C4F">
                <w:rPr>
                  <w:rStyle w:val="Hyperlink"/>
                  <w:rFonts w:ascii="Tw Cen MT" w:hAnsi="Tw Cen MT" w:cs="Arial"/>
                  <w:color w:val="auto"/>
                  <w:sz w:val="22"/>
                  <w:szCs w:val="22"/>
                </w:rPr>
                <w:t>@bhel.in</w:t>
              </w:r>
            </w:hyperlink>
            <w:r w:rsidR="00390705" w:rsidRPr="00281C4F">
              <w:rPr>
                <w:rStyle w:val="Hyperlink"/>
                <w:rFonts w:ascii="Tw Cen MT" w:hAnsi="Tw Cen MT" w:cs="Arial"/>
                <w:color w:val="auto"/>
                <w:sz w:val="22"/>
                <w:szCs w:val="22"/>
              </w:rPr>
              <w:t>; s</w:t>
            </w:r>
            <w:r w:rsidR="00761166" w:rsidRPr="00281C4F">
              <w:rPr>
                <w:rStyle w:val="Hyperlink"/>
                <w:rFonts w:ascii="Tw Cen MT" w:hAnsi="Tw Cen MT" w:cs="Arial"/>
                <w:color w:val="auto"/>
                <w:sz w:val="22"/>
                <w:szCs w:val="22"/>
              </w:rPr>
              <w:t>ivaprasadbabu</w:t>
            </w:r>
            <w:r w:rsidR="00390705" w:rsidRPr="00281C4F">
              <w:rPr>
                <w:rStyle w:val="Hyperlink"/>
                <w:rFonts w:ascii="Tw Cen MT" w:hAnsi="Tw Cen MT" w:cs="Arial"/>
                <w:color w:val="auto"/>
                <w:sz w:val="22"/>
                <w:szCs w:val="22"/>
              </w:rPr>
              <w:t>@bhel.in</w:t>
            </w:r>
          </w:p>
        </w:tc>
      </w:tr>
    </w:tbl>
    <w:p w14:paraId="72C8A869" w14:textId="77777777" w:rsidR="00714FA8" w:rsidRPr="00281C4F" w:rsidRDefault="00714FA8" w:rsidP="00044626">
      <w:pPr>
        <w:ind w:right="65"/>
        <w:rPr>
          <w:rFonts w:ascii="Tw Cen MT" w:hAnsi="Tw Cen MT" w:cs="Arial"/>
          <w:b/>
          <w:sz w:val="22"/>
          <w:szCs w:val="22"/>
          <w:u w:val="single"/>
        </w:rPr>
      </w:pPr>
    </w:p>
    <w:p w14:paraId="16F1C7F2" w14:textId="77777777" w:rsidR="000C589C" w:rsidRPr="00281C4F" w:rsidRDefault="000C589C" w:rsidP="000C589C">
      <w:pPr>
        <w:ind w:right="65"/>
        <w:rPr>
          <w:rFonts w:ascii="Tw Cen MT" w:hAnsi="Tw Cen MT" w:cs="Arial"/>
          <w:b/>
          <w:sz w:val="22"/>
          <w:szCs w:val="22"/>
          <w:u w:val="single"/>
        </w:rPr>
      </w:pPr>
      <w:r w:rsidRPr="00281C4F">
        <w:rPr>
          <w:rFonts w:ascii="Tw Cen MT" w:hAnsi="Tw Cen MT" w:cs="Arial"/>
          <w:b/>
          <w:sz w:val="22"/>
          <w:szCs w:val="22"/>
          <w:u w:val="single"/>
        </w:rPr>
        <w:t>Enclosure</w:t>
      </w:r>
      <w:r w:rsidR="004B5A5C" w:rsidRPr="00281C4F">
        <w:rPr>
          <w:rFonts w:ascii="Tw Cen MT" w:hAnsi="Tw Cen MT" w:cs="Arial"/>
          <w:b/>
          <w:sz w:val="22"/>
          <w:szCs w:val="22"/>
          <w:u w:val="single"/>
        </w:rPr>
        <w:t>s</w:t>
      </w:r>
    </w:p>
    <w:p w14:paraId="549055DF" w14:textId="77777777" w:rsidR="005C4049" w:rsidRPr="00281C4F" w:rsidRDefault="005C4049" w:rsidP="000C589C">
      <w:pPr>
        <w:ind w:right="65"/>
        <w:rPr>
          <w:rFonts w:ascii="Tw Cen MT" w:hAnsi="Tw Cen MT" w:cs="Arial"/>
          <w:b/>
          <w:sz w:val="22"/>
          <w:szCs w:val="22"/>
          <w:u w:val="single"/>
        </w:rPr>
      </w:pPr>
    </w:p>
    <w:p w14:paraId="403B2660" w14:textId="77777777" w:rsidR="002261AF" w:rsidRPr="00281C4F" w:rsidRDefault="00F86A07" w:rsidP="008A7395">
      <w:pPr>
        <w:pStyle w:val="ListParagraph"/>
        <w:numPr>
          <w:ilvl w:val="0"/>
          <w:numId w:val="7"/>
        </w:numPr>
        <w:ind w:right="65"/>
        <w:rPr>
          <w:rFonts w:ascii="Tw Cen MT" w:hAnsi="Tw Cen MT" w:cs="Arial"/>
          <w:sz w:val="22"/>
          <w:szCs w:val="22"/>
        </w:rPr>
      </w:pPr>
      <w:r w:rsidRPr="00281C4F">
        <w:rPr>
          <w:rFonts w:ascii="Tw Cen MT" w:hAnsi="Tw Cen MT" w:cs="Arial"/>
          <w:sz w:val="22"/>
          <w:szCs w:val="22"/>
        </w:rPr>
        <w:t>Annexure-</w:t>
      </w:r>
      <w:r w:rsidR="004F006C" w:rsidRPr="00281C4F">
        <w:rPr>
          <w:rFonts w:ascii="Tw Cen MT" w:hAnsi="Tw Cen MT" w:cs="Arial"/>
          <w:sz w:val="22"/>
          <w:szCs w:val="22"/>
        </w:rPr>
        <w:t>A</w:t>
      </w:r>
      <w:r w:rsidR="00C0642E" w:rsidRPr="00281C4F">
        <w:rPr>
          <w:rFonts w:ascii="Tw Cen MT" w:hAnsi="Tw Cen MT" w:cs="Arial"/>
          <w:sz w:val="22"/>
          <w:szCs w:val="22"/>
        </w:rPr>
        <w:t>A</w:t>
      </w:r>
      <w:r w:rsidRPr="00281C4F">
        <w:rPr>
          <w:rFonts w:ascii="Tw Cen MT" w:hAnsi="Tw Cen MT" w:cs="Arial"/>
          <w:sz w:val="22"/>
          <w:szCs w:val="22"/>
        </w:rPr>
        <w:t>-</w:t>
      </w:r>
      <w:r w:rsidR="002261AF" w:rsidRPr="00281C4F">
        <w:rPr>
          <w:rFonts w:ascii="Tw Cen MT" w:hAnsi="Tw Cen MT" w:cs="Arial"/>
          <w:sz w:val="22"/>
          <w:szCs w:val="22"/>
        </w:rPr>
        <w:t xml:space="preserve"> </w:t>
      </w:r>
      <w:r w:rsidR="006F09F4" w:rsidRPr="00281C4F">
        <w:rPr>
          <w:rFonts w:ascii="Tw Cen MT" w:hAnsi="Tw Cen MT" w:cs="Arial"/>
          <w:sz w:val="22"/>
          <w:szCs w:val="22"/>
        </w:rPr>
        <w:t>Format for</w:t>
      </w:r>
      <w:r w:rsidR="002261AF" w:rsidRPr="00281C4F">
        <w:rPr>
          <w:rFonts w:ascii="Tw Cen MT" w:hAnsi="Tw Cen MT" w:cs="Arial"/>
          <w:sz w:val="22"/>
          <w:szCs w:val="22"/>
        </w:rPr>
        <w:t xml:space="preserve"> Pre-qualification criteria.</w:t>
      </w:r>
    </w:p>
    <w:p w14:paraId="383C0CF6" w14:textId="77777777" w:rsidR="000C589C" w:rsidRPr="00281C4F" w:rsidRDefault="000C589C" w:rsidP="008A7395">
      <w:pPr>
        <w:pStyle w:val="ListParagraph"/>
        <w:numPr>
          <w:ilvl w:val="0"/>
          <w:numId w:val="7"/>
        </w:numPr>
        <w:ind w:right="65"/>
        <w:rPr>
          <w:rFonts w:ascii="Tw Cen MT" w:hAnsi="Tw Cen MT" w:cs="Arial"/>
          <w:sz w:val="22"/>
          <w:szCs w:val="22"/>
        </w:rPr>
      </w:pPr>
      <w:r w:rsidRPr="00281C4F">
        <w:rPr>
          <w:rFonts w:ascii="Tw Cen MT" w:hAnsi="Tw Cen MT" w:cs="Arial"/>
          <w:sz w:val="22"/>
          <w:szCs w:val="22"/>
        </w:rPr>
        <w:t>Annexure-</w:t>
      </w:r>
      <w:r w:rsidR="004F006C" w:rsidRPr="00281C4F">
        <w:rPr>
          <w:rFonts w:ascii="Tw Cen MT" w:hAnsi="Tw Cen MT" w:cs="Arial"/>
          <w:sz w:val="22"/>
          <w:szCs w:val="22"/>
        </w:rPr>
        <w:t>B</w:t>
      </w:r>
      <w:r w:rsidR="00C0642E" w:rsidRPr="00281C4F">
        <w:rPr>
          <w:rFonts w:ascii="Tw Cen MT" w:hAnsi="Tw Cen MT" w:cs="Arial"/>
          <w:sz w:val="22"/>
          <w:szCs w:val="22"/>
        </w:rPr>
        <w:t>B</w:t>
      </w:r>
      <w:r w:rsidR="00F86A07" w:rsidRPr="00281C4F">
        <w:rPr>
          <w:rFonts w:ascii="Tw Cen MT" w:hAnsi="Tw Cen MT" w:cs="Arial"/>
          <w:sz w:val="22"/>
          <w:szCs w:val="22"/>
        </w:rPr>
        <w:t xml:space="preserve">- </w:t>
      </w:r>
      <w:r w:rsidRPr="00281C4F">
        <w:rPr>
          <w:rFonts w:ascii="Tw Cen MT" w:hAnsi="Tw Cen MT" w:cs="Arial"/>
          <w:sz w:val="22"/>
          <w:szCs w:val="22"/>
        </w:rPr>
        <w:t>Format for No-deviation certificate.</w:t>
      </w:r>
    </w:p>
    <w:p w14:paraId="72CA1C45" w14:textId="77777777" w:rsidR="005C4049" w:rsidRPr="00281C4F" w:rsidRDefault="000C589C" w:rsidP="005C4049">
      <w:pPr>
        <w:ind w:right="65" w:firstLine="360"/>
        <w:rPr>
          <w:rFonts w:ascii="Tw Cen MT" w:hAnsi="Tw Cen MT" w:cs="Arial"/>
          <w:b/>
          <w:sz w:val="22"/>
          <w:szCs w:val="22"/>
          <w:highlight w:val="lightGray"/>
          <w:u w:val="single"/>
        </w:rPr>
        <w:sectPr w:rsidR="005C4049" w:rsidRPr="00281C4F" w:rsidSect="00524448">
          <w:headerReference w:type="default" r:id="rId21"/>
          <w:footerReference w:type="default" r:id="rId22"/>
          <w:headerReference w:type="first" r:id="rId23"/>
          <w:footerReference w:type="first" r:id="rId24"/>
          <w:pgSz w:w="11909" w:h="16834" w:code="9"/>
          <w:pgMar w:top="1080" w:right="1152" w:bottom="720" w:left="1152" w:header="360" w:footer="288" w:gutter="0"/>
          <w:cols w:space="720"/>
          <w:titlePg/>
          <w:docGrid w:linePitch="360"/>
        </w:sectPr>
      </w:pPr>
      <w:r w:rsidRPr="00281C4F">
        <w:rPr>
          <w:rFonts w:ascii="Tw Cen MT" w:hAnsi="Tw Cen MT" w:cs="Arial"/>
          <w:sz w:val="22"/>
          <w:szCs w:val="22"/>
        </w:rPr>
        <w:t>0</w:t>
      </w:r>
      <w:r w:rsidR="002919A1" w:rsidRPr="00281C4F">
        <w:rPr>
          <w:rFonts w:ascii="Tw Cen MT" w:hAnsi="Tw Cen MT" w:cs="Arial"/>
          <w:sz w:val="22"/>
          <w:szCs w:val="22"/>
        </w:rPr>
        <w:t>3</w:t>
      </w:r>
      <w:r w:rsidR="002261AF" w:rsidRPr="00281C4F">
        <w:rPr>
          <w:rFonts w:ascii="Tw Cen MT" w:hAnsi="Tw Cen MT" w:cs="Arial"/>
          <w:sz w:val="22"/>
          <w:szCs w:val="22"/>
        </w:rPr>
        <w:t>.</w:t>
      </w:r>
      <w:r w:rsidR="004C3BB2" w:rsidRPr="00281C4F">
        <w:rPr>
          <w:rFonts w:ascii="Tw Cen MT" w:hAnsi="Tw Cen MT" w:cs="Arial"/>
          <w:sz w:val="22"/>
          <w:szCs w:val="22"/>
        </w:rPr>
        <w:t xml:space="preserve"> </w:t>
      </w:r>
      <w:r w:rsidR="002261AF" w:rsidRPr="00281C4F">
        <w:rPr>
          <w:rFonts w:ascii="Tw Cen MT" w:hAnsi="Tw Cen MT" w:cs="Arial"/>
          <w:sz w:val="22"/>
          <w:szCs w:val="22"/>
        </w:rPr>
        <w:t xml:space="preserve"> </w:t>
      </w:r>
      <w:r w:rsidRPr="00281C4F">
        <w:rPr>
          <w:rFonts w:ascii="Tw Cen MT" w:hAnsi="Tw Cen MT" w:cs="Arial"/>
          <w:sz w:val="22"/>
          <w:szCs w:val="22"/>
        </w:rPr>
        <w:t>Tender document as per above details.</w:t>
      </w:r>
      <w:bookmarkStart w:id="11" w:name="_Hlk79311414"/>
    </w:p>
    <w:bookmarkEnd w:id="11"/>
    <w:p w14:paraId="43E93274" w14:textId="77777777" w:rsidR="0078436B" w:rsidRPr="00281C4F" w:rsidRDefault="0078436B" w:rsidP="004C1601">
      <w:pPr>
        <w:jc w:val="center"/>
        <w:rPr>
          <w:rFonts w:ascii="Tw Cen MT" w:hAnsi="Tw Cen MT" w:cs="Arial"/>
          <w:b/>
          <w:sz w:val="22"/>
          <w:szCs w:val="22"/>
        </w:rPr>
      </w:pPr>
    </w:p>
    <w:p w14:paraId="4EAB7A47" w14:textId="43AFA211" w:rsidR="004C1601" w:rsidRPr="00281C4F" w:rsidRDefault="004C1601" w:rsidP="004C1601">
      <w:pPr>
        <w:jc w:val="center"/>
        <w:rPr>
          <w:rFonts w:ascii="Tw Cen MT" w:hAnsi="Tw Cen MT" w:cs="Arial"/>
          <w:b/>
          <w:sz w:val="22"/>
          <w:szCs w:val="22"/>
        </w:rPr>
      </w:pPr>
      <w:r w:rsidRPr="00281C4F">
        <w:rPr>
          <w:rFonts w:ascii="Tw Cen MT" w:hAnsi="Tw Cen MT" w:cs="Arial"/>
          <w:b/>
          <w:sz w:val="22"/>
          <w:szCs w:val="22"/>
        </w:rPr>
        <w:t>ANNEXURE-</w:t>
      </w:r>
      <w:r w:rsidR="004F006C" w:rsidRPr="00281C4F">
        <w:rPr>
          <w:rFonts w:ascii="Tw Cen MT" w:hAnsi="Tw Cen MT" w:cs="Arial"/>
          <w:b/>
          <w:sz w:val="22"/>
          <w:szCs w:val="22"/>
        </w:rPr>
        <w:t>A</w:t>
      </w:r>
      <w:r w:rsidR="00C0642E" w:rsidRPr="00281C4F">
        <w:rPr>
          <w:rFonts w:ascii="Tw Cen MT" w:hAnsi="Tw Cen MT" w:cs="Arial"/>
          <w:b/>
          <w:sz w:val="22"/>
          <w:szCs w:val="22"/>
        </w:rPr>
        <w:t>A</w:t>
      </w:r>
    </w:p>
    <w:p w14:paraId="237ECF56" w14:textId="77777777" w:rsidR="00E53571" w:rsidRPr="00281C4F" w:rsidRDefault="00E53571" w:rsidP="004C1601">
      <w:pPr>
        <w:jc w:val="center"/>
        <w:rPr>
          <w:rFonts w:ascii="Tw Cen MT" w:hAnsi="Tw Cen MT" w:cs="Arial"/>
          <w:b/>
          <w:sz w:val="22"/>
          <w:szCs w:val="22"/>
          <w:u w:val="single"/>
        </w:rPr>
      </w:pPr>
    </w:p>
    <w:p w14:paraId="2E748582" w14:textId="3C1D6D24" w:rsidR="00CB778C" w:rsidRPr="00281C4F" w:rsidRDefault="00CB778C" w:rsidP="00CB778C">
      <w:pPr>
        <w:pStyle w:val="BodyText"/>
        <w:jc w:val="center"/>
        <w:rPr>
          <w:rFonts w:ascii="Tw Cen MT" w:hAnsi="Tw Cen MT" w:cs="Calibri"/>
          <w:b/>
          <w:szCs w:val="22"/>
          <w:u w:val="single"/>
        </w:rPr>
      </w:pPr>
      <w:bookmarkStart w:id="12" w:name="_Hlk79311753"/>
      <w:r w:rsidRPr="00281C4F">
        <w:rPr>
          <w:rFonts w:ascii="Tw Cen MT" w:hAnsi="Tw Cen MT" w:cs="Calibri"/>
          <w:b/>
          <w:szCs w:val="22"/>
          <w:u w:val="single"/>
        </w:rPr>
        <w:t>PRE QUALIFICATION CRITERIA</w:t>
      </w:r>
    </w:p>
    <w:p w14:paraId="473298F4" w14:textId="77777777" w:rsidR="00CB778C" w:rsidRPr="00281C4F" w:rsidRDefault="00CB778C" w:rsidP="00CB778C">
      <w:pPr>
        <w:rPr>
          <w:rFonts w:ascii="Tw Cen MT" w:hAnsi="Tw Cen MT"/>
          <w:sz w:val="22"/>
          <w:szCs w:val="22"/>
        </w:rPr>
      </w:pPr>
    </w:p>
    <w:tbl>
      <w:tblPr>
        <w:tblW w:w="1023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9" w:type="dxa"/>
          <w:left w:w="115" w:type="dxa"/>
          <w:bottom w:w="29" w:type="dxa"/>
          <w:right w:w="115" w:type="dxa"/>
        </w:tblCellMar>
        <w:tblLook w:val="04A0" w:firstRow="1" w:lastRow="0" w:firstColumn="1" w:lastColumn="0" w:noHBand="0" w:noVBand="1"/>
      </w:tblPr>
      <w:tblGrid>
        <w:gridCol w:w="923"/>
        <w:gridCol w:w="1963"/>
        <w:gridCol w:w="7347"/>
      </w:tblGrid>
      <w:tr w:rsidR="00281C4F" w:rsidRPr="00281C4F" w14:paraId="36BFEE99" w14:textId="77777777" w:rsidTr="00B90397">
        <w:trPr>
          <w:trHeight w:val="323"/>
        </w:trPr>
        <w:tc>
          <w:tcPr>
            <w:tcW w:w="2886" w:type="dxa"/>
            <w:gridSpan w:val="2"/>
            <w:shd w:val="clear" w:color="auto" w:fill="auto"/>
            <w:vAlign w:val="center"/>
          </w:tcPr>
          <w:p w14:paraId="7B22A27A" w14:textId="17EEB008"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ENQUIRY NO.</w:t>
            </w:r>
          </w:p>
        </w:tc>
        <w:tc>
          <w:tcPr>
            <w:tcW w:w="7347" w:type="dxa"/>
            <w:shd w:val="clear" w:color="auto" w:fill="auto"/>
            <w:vAlign w:val="center"/>
          </w:tcPr>
          <w:p w14:paraId="7AC01A5A" w14:textId="514988E3" w:rsidR="005E336A" w:rsidRPr="00281C4F" w:rsidRDefault="00AD0E2F" w:rsidP="00761166">
            <w:pPr>
              <w:autoSpaceDE w:val="0"/>
              <w:autoSpaceDN w:val="0"/>
              <w:adjustRightInd w:val="0"/>
              <w:rPr>
                <w:rFonts w:ascii="Tw Cen MT" w:hAnsi="Tw Cen MT"/>
                <w:b/>
                <w:bCs/>
                <w:sz w:val="22"/>
                <w:szCs w:val="22"/>
              </w:rPr>
            </w:pPr>
            <w:r>
              <w:rPr>
                <w:rFonts w:ascii="Tw Cen MT" w:hAnsi="Tw Cen MT"/>
                <w:b/>
                <w:bCs/>
                <w:sz w:val="22"/>
                <w:szCs w:val="22"/>
              </w:rPr>
              <w:t>T7I1T35342</w:t>
            </w:r>
            <w:commentRangeStart w:id="13"/>
            <w:r w:rsidR="009B3984" w:rsidRPr="00281C4F">
              <w:rPr>
                <w:rFonts w:ascii="Tw Cen MT" w:hAnsi="Tw Cen MT"/>
                <w:b/>
                <w:bCs/>
                <w:sz w:val="22"/>
                <w:szCs w:val="22"/>
              </w:rPr>
              <w:t xml:space="preserve"> (</w:t>
            </w:r>
            <w:r w:rsidR="00741086" w:rsidRPr="00281C4F">
              <w:rPr>
                <w:rFonts w:ascii="Tw Cen MT" w:hAnsi="Tw Cen MT"/>
                <w:b/>
                <w:bCs/>
                <w:sz w:val="22"/>
                <w:szCs w:val="22"/>
              </w:rPr>
              <w:t>NIT_</w:t>
            </w:r>
            <w:r>
              <w:rPr>
                <w:rFonts w:ascii="Tw Cen MT" w:hAnsi="Tw Cen MT"/>
                <w:b/>
                <w:bCs/>
                <w:sz w:val="22"/>
                <w:szCs w:val="22"/>
              </w:rPr>
              <w:t>55411</w:t>
            </w:r>
            <w:r w:rsidR="005E336A" w:rsidRPr="00281C4F">
              <w:rPr>
                <w:rFonts w:ascii="Tw Cen MT" w:hAnsi="Tw Cen MT"/>
                <w:b/>
                <w:bCs/>
                <w:sz w:val="22"/>
                <w:szCs w:val="22"/>
              </w:rPr>
              <w:t>)</w:t>
            </w:r>
            <w:commentRangeEnd w:id="13"/>
            <w:r w:rsidR="00BB10DB" w:rsidRPr="00281C4F">
              <w:rPr>
                <w:rStyle w:val="CommentReference"/>
              </w:rPr>
              <w:commentReference w:id="13"/>
            </w:r>
          </w:p>
        </w:tc>
      </w:tr>
      <w:tr w:rsidR="00281C4F" w:rsidRPr="00281C4F" w14:paraId="6B37BF52" w14:textId="77777777" w:rsidTr="00B90397">
        <w:trPr>
          <w:trHeight w:val="323"/>
        </w:trPr>
        <w:tc>
          <w:tcPr>
            <w:tcW w:w="2886" w:type="dxa"/>
            <w:gridSpan w:val="2"/>
            <w:shd w:val="clear" w:color="auto" w:fill="auto"/>
            <w:vAlign w:val="center"/>
          </w:tcPr>
          <w:p w14:paraId="7C313FD1" w14:textId="5181C0D3"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ITEM &amp; SCOPE OF WORK</w:t>
            </w:r>
          </w:p>
        </w:tc>
        <w:tc>
          <w:tcPr>
            <w:tcW w:w="7347" w:type="dxa"/>
            <w:shd w:val="clear" w:color="auto" w:fill="auto"/>
            <w:vAlign w:val="center"/>
          </w:tcPr>
          <w:p w14:paraId="086A25C6" w14:textId="313BB311" w:rsidR="005E336A" w:rsidRPr="00281C4F" w:rsidRDefault="00C14AD0" w:rsidP="007272A7">
            <w:pPr>
              <w:autoSpaceDE w:val="0"/>
              <w:autoSpaceDN w:val="0"/>
              <w:adjustRightInd w:val="0"/>
              <w:rPr>
                <w:rFonts w:ascii="Tw Cen MT" w:hAnsi="Tw Cen MT" w:cs="Calibri"/>
                <w:b/>
                <w:bCs/>
                <w:sz w:val="22"/>
                <w:szCs w:val="22"/>
              </w:rPr>
            </w:pPr>
            <w:commentRangeStart w:id="14"/>
            <w:r w:rsidRPr="00281C4F">
              <w:rPr>
                <w:rFonts w:ascii="Tw Cen MT" w:hAnsi="Tw Cen MT"/>
                <w:b/>
                <w:bCs/>
                <w:sz w:val="22"/>
                <w:szCs w:val="22"/>
              </w:rPr>
              <w:t>SUPPLY</w:t>
            </w:r>
            <w:r w:rsidR="00761166" w:rsidRPr="00281C4F">
              <w:rPr>
                <w:rFonts w:ascii="Tw Cen MT" w:hAnsi="Tw Cen MT"/>
                <w:b/>
                <w:bCs/>
                <w:sz w:val="22"/>
                <w:szCs w:val="22"/>
              </w:rPr>
              <w:t xml:space="preserve"> OF </w:t>
            </w:r>
            <w:r w:rsidR="00AD0E2F">
              <w:rPr>
                <w:rFonts w:ascii="Tw Cen MT" w:hAnsi="Tw Cen MT"/>
                <w:b/>
                <w:bCs/>
                <w:sz w:val="22"/>
                <w:szCs w:val="22"/>
              </w:rPr>
              <w:t>GAS CHROMATOGRAPH PKG</w:t>
            </w:r>
            <w:commentRangeEnd w:id="14"/>
            <w:r w:rsidR="00BB10DB" w:rsidRPr="00281C4F">
              <w:rPr>
                <w:rStyle w:val="CommentReference"/>
              </w:rPr>
              <w:commentReference w:id="14"/>
            </w:r>
          </w:p>
        </w:tc>
      </w:tr>
      <w:tr w:rsidR="00281C4F" w:rsidRPr="00281C4F" w14:paraId="3EDBDF24" w14:textId="77777777" w:rsidTr="00B90397">
        <w:trPr>
          <w:trHeight w:val="341"/>
        </w:trPr>
        <w:tc>
          <w:tcPr>
            <w:tcW w:w="2886" w:type="dxa"/>
            <w:gridSpan w:val="2"/>
            <w:shd w:val="clear" w:color="auto" w:fill="auto"/>
            <w:vAlign w:val="center"/>
          </w:tcPr>
          <w:p w14:paraId="54B394F0" w14:textId="1F4F3915"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PROJECT</w:t>
            </w:r>
          </w:p>
        </w:tc>
        <w:tc>
          <w:tcPr>
            <w:tcW w:w="7347" w:type="dxa"/>
            <w:shd w:val="clear" w:color="auto" w:fill="auto"/>
            <w:vAlign w:val="center"/>
          </w:tcPr>
          <w:p w14:paraId="0865A79D" w14:textId="73C66B23" w:rsidR="005E336A" w:rsidRPr="00AD0E2F" w:rsidRDefault="00AD0E2F" w:rsidP="00AD0E2F">
            <w:pPr>
              <w:autoSpaceDE w:val="0"/>
              <w:autoSpaceDN w:val="0"/>
              <w:adjustRightInd w:val="0"/>
              <w:rPr>
                <w:rFonts w:ascii="Tw Cen MT" w:hAnsi="Tw Cen MT"/>
                <w:b/>
                <w:bCs/>
                <w:sz w:val="22"/>
                <w:szCs w:val="22"/>
              </w:rPr>
            </w:pPr>
            <w:r w:rsidRPr="00AD0E2F">
              <w:rPr>
                <w:rFonts w:ascii="Tw Cen MT" w:hAnsi="Tw Cen MT"/>
                <w:b/>
                <w:bCs/>
                <w:sz w:val="22"/>
                <w:szCs w:val="22"/>
              </w:rPr>
              <w:t>GAIL GANDHAR Compressor Package UNIT</w:t>
            </w:r>
          </w:p>
        </w:tc>
      </w:tr>
      <w:tr w:rsidR="00281C4F" w:rsidRPr="00281C4F" w14:paraId="12696DED" w14:textId="77777777" w:rsidTr="00B90397">
        <w:trPr>
          <w:trHeight w:val="359"/>
        </w:trPr>
        <w:tc>
          <w:tcPr>
            <w:tcW w:w="2886" w:type="dxa"/>
            <w:gridSpan w:val="2"/>
            <w:shd w:val="clear" w:color="auto" w:fill="auto"/>
            <w:vAlign w:val="center"/>
          </w:tcPr>
          <w:p w14:paraId="140C4F42" w14:textId="678A42DA"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END CUSTOMER</w:t>
            </w:r>
          </w:p>
        </w:tc>
        <w:tc>
          <w:tcPr>
            <w:tcW w:w="7347" w:type="dxa"/>
            <w:shd w:val="clear" w:color="auto" w:fill="auto"/>
            <w:vAlign w:val="center"/>
          </w:tcPr>
          <w:p w14:paraId="37494F06" w14:textId="0A98B02F" w:rsidR="005E336A" w:rsidRPr="00281C4F" w:rsidRDefault="00AD0E2F" w:rsidP="0040211A">
            <w:pPr>
              <w:autoSpaceDE w:val="0"/>
              <w:autoSpaceDN w:val="0"/>
              <w:adjustRightInd w:val="0"/>
              <w:rPr>
                <w:rFonts w:ascii="Tw Cen MT" w:hAnsi="Tw Cen MT" w:cs="Calibri"/>
                <w:b/>
                <w:bCs/>
                <w:sz w:val="22"/>
                <w:szCs w:val="22"/>
                <w:highlight w:val="yellow"/>
              </w:rPr>
            </w:pPr>
            <w:r>
              <w:rPr>
                <w:rFonts w:ascii="Tw Cen MT" w:hAnsi="Tw Cen MT" w:cs="Calibri"/>
                <w:b/>
                <w:bCs/>
                <w:sz w:val="22"/>
                <w:szCs w:val="22"/>
              </w:rPr>
              <w:t>GAIL</w:t>
            </w:r>
          </w:p>
        </w:tc>
      </w:tr>
      <w:tr w:rsidR="00281C4F" w:rsidRPr="00281C4F" w14:paraId="3CF214FC" w14:textId="77777777" w:rsidTr="00B90397">
        <w:trPr>
          <w:trHeight w:val="341"/>
        </w:trPr>
        <w:tc>
          <w:tcPr>
            <w:tcW w:w="2886" w:type="dxa"/>
            <w:gridSpan w:val="2"/>
            <w:shd w:val="clear" w:color="auto" w:fill="auto"/>
            <w:vAlign w:val="center"/>
          </w:tcPr>
          <w:p w14:paraId="71AAE148" w14:textId="5C0CE65E"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CUSTOMER’S CONSULTANT</w:t>
            </w:r>
          </w:p>
        </w:tc>
        <w:tc>
          <w:tcPr>
            <w:tcW w:w="7347" w:type="dxa"/>
            <w:shd w:val="clear" w:color="auto" w:fill="auto"/>
            <w:vAlign w:val="center"/>
          </w:tcPr>
          <w:p w14:paraId="43916C3C" w14:textId="77777777" w:rsidR="005E336A" w:rsidRPr="00281C4F" w:rsidRDefault="00F476A8" w:rsidP="001A5033">
            <w:pPr>
              <w:autoSpaceDE w:val="0"/>
              <w:autoSpaceDN w:val="0"/>
              <w:adjustRightInd w:val="0"/>
              <w:spacing w:line="276" w:lineRule="auto"/>
              <w:rPr>
                <w:rFonts w:ascii="Tw Cen MT" w:eastAsia="Calibri" w:hAnsi="Tw Cen MT" w:cs="Calibri"/>
                <w:bCs/>
                <w:sz w:val="22"/>
                <w:szCs w:val="22"/>
                <w:highlight w:val="yellow"/>
                <w:lang w:bidi="hi-IN"/>
              </w:rPr>
            </w:pPr>
            <w:r w:rsidRPr="00281C4F">
              <w:rPr>
                <w:rFonts w:ascii="Tw Cen MT" w:eastAsia="Calibri" w:hAnsi="Tw Cen MT" w:cs="Calibri"/>
                <w:bCs/>
                <w:sz w:val="22"/>
                <w:szCs w:val="22"/>
                <w:lang w:bidi="hi-IN"/>
              </w:rPr>
              <w:t>--</w:t>
            </w:r>
          </w:p>
        </w:tc>
      </w:tr>
      <w:tr w:rsidR="00281C4F" w:rsidRPr="00281C4F" w14:paraId="34F5996F" w14:textId="77777777" w:rsidTr="00B90397">
        <w:trPr>
          <w:trHeight w:val="359"/>
        </w:trPr>
        <w:tc>
          <w:tcPr>
            <w:tcW w:w="2886" w:type="dxa"/>
            <w:gridSpan w:val="2"/>
            <w:shd w:val="clear" w:color="auto" w:fill="auto"/>
            <w:vAlign w:val="center"/>
          </w:tcPr>
          <w:p w14:paraId="2E1BE38F" w14:textId="5A109CD2" w:rsidR="005E336A" w:rsidRPr="00281C4F" w:rsidRDefault="00847924" w:rsidP="001A5033">
            <w:pPr>
              <w:ind w:right="65"/>
              <w:rPr>
                <w:rFonts w:ascii="Tw Cen MT" w:hAnsi="Tw Cen MT" w:cs="Calibri"/>
                <w:bCs/>
                <w:i/>
                <w:iCs/>
                <w:sz w:val="22"/>
                <w:szCs w:val="22"/>
              </w:rPr>
            </w:pPr>
            <w:r w:rsidRPr="00281C4F">
              <w:rPr>
                <w:rFonts w:ascii="Tw Cen MT" w:hAnsi="Tw Cen MT" w:cs="Calibri"/>
                <w:bCs/>
                <w:i/>
                <w:iCs/>
                <w:sz w:val="22"/>
                <w:szCs w:val="22"/>
              </w:rPr>
              <w:t>CONTRACT DURATION</w:t>
            </w:r>
          </w:p>
        </w:tc>
        <w:tc>
          <w:tcPr>
            <w:tcW w:w="7347" w:type="dxa"/>
            <w:shd w:val="clear" w:color="auto" w:fill="auto"/>
            <w:vAlign w:val="center"/>
          </w:tcPr>
          <w:p w14:paraId="7EF5C0E2" w14:textId="63231D9F" w:rsidR="005E336A" w:rsidRPr="00281C4F" w:rsidRDefault="005E0B18" w:rsidP="008B4A87">
            <w:pPr>
              <w:autoSpaceDE w:val="0"/>
              <w:autoSpaceDN w:val="0"/>
              <w:adjustRightInd w:val="0"/>
              <w:spacing w:line="276" w:lineRule="auto"/>
              <w:rPr>
                <w:rFonts w:ascii="Tw Cen MT" w:eastAsia="Calibri" w:hAnsi="Tw Cen MT" w:cs="Calibri"/>
                <w:bCs/>
                <w:sz w:val="22"/>
                <w:szCs w:val="22"/>
                <w:lang w:bidi="hi-IN"/>
              </w:rPr>
            </w:pPr>
            <w:commentRangeStart w:id="15"/>
            <w:r w:rsidRPr="00281C4F">
              <w:rPr>
                <w:rFonts w:ascii="Tw Cen MT" w:hAnsi="Tw Cen MT" w:cs="Calibri"/>
                <w:b/>
                <w:bCs/>
                <w:sz w:val="22"/>
                <w:szCs w:val="22"/>
              </w:rPr>
              <w:t>0</w:t>
            </w:r>
            <w:r w:rsidR="008B4A87">
              <w:rPr>
                <w:rFonts w:ascii="Tw Cen MT" w:hAnsi="Tw Cen MT" w:cs="Calibri"/>
                <w:b/>
                <w:bCs/>
                <w:sz w:val="22"/>
                <w:szCs w:val="22"/>
              </w:rPr>
              <w:t>6</w:t>
            </w:r>
            <w:r w:rsidR="00341C80" w:rsidRPr="00281C4F">
              <w:rPr>
                <w:rFonts w:ascii="Tw Cen MT" w:hAnsi="Tw Cen MT" w:cs="Calibri"/>
                <w:b/>
                <w:bCs/>
                <w:sz w:val="22"/>
                <w:szCs w:val="22"/>
              </w:rPr>
              <w:t xml:space="preserve"> </w:t>
            </w:r>
            <w:r w:rsidR="00B90397" w:rsidRPr="00281C4F">
              <w:rPr>
                <w:rFonts w:ascii="Tw Cen MT" w:hAnsi="Tw Cen MT" w:cs="Calibri"/>
                <w:b/>
                <w:bCs/>
                <w:sz w:val="22"/>
                <w:szCs w:val="22"/>
              </w:rPr>
              <w:t>MONTHS</w:t>
            </w:r>
            <w:commentRangeEnd w:id="15"/>
            <w:r w:rsidR="00BB10DB" w:rsidRPr="00281C4F">
              <w:rPr>
                <w:rStyle w:val="CommentReference"/>
              </w:rPr>
              <w:commentReference w:id="15"/>
            </w:r>
            <w:r w:rsidR="005E336A" w:rsidRPr="00281C4F">
              <w:rPr>
                <w:rFonts w:ascii="Tw Cen MT" w:hAnsi="Tw Cen MT" w:cs="Calibri"/>
                <w:bCs/>
                <w:sz w:val="22"/>
                <w:szCs w:val="22"/>
              </w:rPr>
              <w:t xml:space="preserve"> from the date of Purchase order</w:t>
            </w:r>
          </w:p>
        </w:tc>
      </w:tr>
      <w:tr w:rsidR="00281C4F" w:rsidRPr="00281C4F" w14:paraId="62E44AF6" w14:textId="77777777" w:rsidTr="00B90397">
        <w:trPr>
          <w:trHeight w:val="368"/>
        </w:trPr>
        <w:tc>
          <w:tcPr>
            <w:tcW w:w="10233" w:type="dxa"/>
            <w:gridSpan w:val="3"/>
            <w:shd w:val="clear" w:color="auto" w:fill="auto"/>
            <w:vAlign w:val="center"/>
          </w:tcPr>
          <w:p w14:paraId="4D0C1090" w14:textId="77777777" w:rsidR="005E336A" w:rsidRPr="00281C4F" w:rsidRDefault="005E336A" w:rsidP="001A5033">
            <w:pPr>
              <w:rPr>
                <w:rFonts w:ascii="Tw Cen MT" w:hAnsi="Tw Cen MT"/>
                <w:b/>
                <w:bCs/>
                <w:sz w:val="22"/>
                <w:szCs w:val="22"/>
              </w:rPr>
            </w:pPr>
            <w:r w:rsidRPr="00281C4F">
              <w:rPr>
                <w:rFonts w:ascii="Tw Cen MT" w:hAnsi="Tw Cen MT" w:cs="Calibri"/>
                <w:sz w:val="22"/>
                <w:szCs w:val="22"/>
              </w:rPr>
              <w:t>BIDDER SHALL NOTE &amp; COMPLY WITH THE BELOW POINTS:</w:t>
            </w:r>
          </w:p>
        </w:tc>
      </w:tr>
      <w:tr w:rsidR="00281C4F" w:rsidRPr="00281C4F" w14:paraId="574F7D09" w14:textId="77777777" w:rsidTr="00B90397">
        <w:trPr>
          <w:trHeight w:val="206"/>
        </w:trPr>
        <w:tc>
          <w:tcPr>
            <w:tcW w:w="923" w:type="dxa"/>
            <w:shd w:val="clear" w:color="auto" w:fill="F2F2F2" w:themeFill="background1" w:themeFillShade="F2"/>
            <w:vAlign w:val="center"/>
          </w:tcPr>
          <w:p w14:paraId="6B1CB9B9" w14:textId="77777777" w:rsidR="005E336A" w:rsidRPr="00281C4F" w:rsidRDefault="005E336A" w:rsidP="00ED10AE">
            <w:pPr>
              <w:ind w:right="65"/>
              <w:jc w:val="center"/>
              <w:rPr>
                <w:rFonts w:ascii="Tw Cen MT" w:hAnsi="Tw Cen MT" w:cs="Calibri"/>
                <w:b/>
                <w:sz w:val="22"/>
                <w:szCs w:val="22"/>
              </w:rPr>
            </w:pPr>
            <w:r w:rsidRPr="00281C4F">
              <w:rPr>
                <w:rFonts w:ascii="Tw Cen MT" w:hAnsi="Tw Cen MT" w:cs="Calibri"/>
                <w:b/>
                <w:sz w:val="22"/>
                <w:szCs w:val="22"/>
              </w:rPr>
              <w:t>SL.NO.</w:t>
            </w:r>
          </w:p>
        </w:tc>
        <w:tc>
          <w:tcPr>
            <w:tcW w:w="9310" w:type="dxa"/>
            <w:gridSpan w:val="2"/>
            <w:shd w:val="clear" w:color="auto" w:fill="auto"/>
            <w:vAlign w:val="center"/>
          </w:tcPr>
          <w:p w14:paraId="480DDFCC" w14:textId="77777777" w:rsidR="005E336A" w:rsidRPr="00281C4F" w:rsidRDefault="005E336A" w:rsidP="00ED10AE">
            <w:pPr>
              <w:jc w:val="center"/>
              <w:rPr>
                <w:rFonts w:ascii="Tw Cen MT" w:hAnsi="Tw Cen MT"/>
                <w:b/>
                <w:bCs/>
                <w:sz w:val="22"/>
                <w:szCs w:val="22"/>
              </w:rPr>
            </w:pPr>
            <w:r w:rsidRPr="00281C4F">
              <w:rPr>
                <w:rFonts w:ascii="Tw Cen MT" w:hAnsi="Tw Cen MT"/>
                <w:b/>
                <w:bCs/>
                <w:sz w:val="22"/>
                <w:szCs w:val="22"/>
              </w:rPr>
              <w:t>DESCRIPTION</w:t>
            </w:r>
          </w:p>
        </w:tc>
      </w:tr>
      <w:tr w:rsidR="00281C4F" w:rsidRPr="00281C4F" w14:paraId="5BBC2477" w14:textId="77777777" w:rsidTr="001C5C10">
        <w:trPr>
          <w:trHeight w:val="231"/>
        </w:trPr>
        <w:tc>
          <w:tcPr>
            <w:tcW w:w="923" w:type="dxa"/>
            <w:shd w:val="clear" w:color="auto" w:fill="F2F2F2" w:themeFill="background1" w:themeFillShade="F2"/>
            <w:vAlign w:val="center"/>
          </w:tcPr>
          <w:p w14:paraId="1F7C99A3" w14:textId="41CF7AA9" w:rsidR="005E336A" w:rsidRPr="00281C4F" w:rsidRDefault="0019567B" w:rsidP="0019567B">
            <w:pPr>
              <w:ind w:right="65"/>
              <w:jc w:val="center"/>
              <w:rPr>
                <w:rFonts w:ascii="Tw Cen MT" w:hAnsi="Tw Cen MT" w:cs="Calibri"/>
                <w:b/>
                <w:sz w:val="22"/>
                <w:szCs w:val="22"/>
              </w:rPr>
            </w:pPr>
            <w:r>
              <w:rPr>
                <w:rFonts w:ascii="Tw Cen MT" w:hAnsi="Tw Cen MT" w:cs="Calibri"/>
                <w:b/>
                <w:sz w:val="22"/>
                <w:szCs w:val="22"/>
              </w:rPr>
              <w:t>I</w:t>
            </w:r>
          </w:p>
        </w:tc>
        <w:tc>
          <w:tcPr>
            <w:tcW w:w="9310" w:type="dxa"/>
            <w:gridSpan w:val="2"/>
            <w:shd w:val="clear" w:color="auto" w:fill="auto"/>
          </w:tcPr>
          <w:p w14:paraId="0A1ED41D" w14:textId="6CEBBE43" w:rsidR="005E336A" w:rsidRPr="00281C4F" w:rsidRDefault="00574872" w:rsidP="001A5033">
            <w:pPr>
              <w:autoSpaceDE w:val="0"/>
              <w:autoSpaceDN w:val="0"/>
              <w:adjustRightInd w:val="0"/>
              <w:rPr>
                <w:rFonts w:ascii="Tw Cen MT" w:eastAsia="Calibri" w:hAnsi="Tw Cen MT" w:cs="Calibri"/>
                <w:b/>
                <w:bCs/>
                <w:sz w:val="22"/>
                <w:szCs w:val="22"/>
                <w:lang w:bidi="te-IN"/>
              </w:rPr>
            </w:pPr>
            <w:r w:rsidRPr="00281C4F">
              <w:rPr>
                <w:rFonts w:ascii="Tw Cen MT" w:eastAsia="Calibri" w:hAnsi="Tw Cen MT" w:cs="Calibri"/>
                <w:b/>
                <w:bCs/>
                <w:sz w:val="22"/>
                <w:szCs w:val="22"/>
                <w:lang w:bidi="te-IN"/>
              </w:rPr>
              <w:t>FINANCIAL CRITERIA:</w:t>
            </w:r>
          </w:p>
        </w:tc>
      </w:tr>
      <w:tr w:rsidR="00281C4F" w:rsidRPr="00281C4F" w14:paraId="4050553E" w14:textId="77777777" w:rsidTr="00B90397">
        <w:trPr>
          <w:trHeight w:val="314"/>
        </w:trPr>
        <w:tc>
          <w:tcPr>
            <w:tcW w:w="923" w:type="dxa"/>
            <w:shd w:val="clear" w:color="auto" w:fill="F2F2F2" w:themeFill="background1" w:themeFillShade="F2"/>
            <w:vAlign w:val="center"/>
          </w:tcPr>
          <w:p w14:paraId="5BCFD174" w14:textId="77777777" w:rsidR="005E336A" w:rsidRPr="00281C4F" w:rsidRDefault="005E336A"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4EA34261" w14:textId="77777777" w:rsidR="00D06221" w:rsidRPr="00281C4F" w:rsidRDefault="00D06221" w:rsidP="008130C6">
            <w:pPr>
              <w:pStyle w:val="BodyTextIndent"/>
              <w:spacing w:after="0"/>
              <w:ind w:left="0"/>
              <w:jc w:val="both"/>
              <w:rPr>
                <w:rFonts w:ascii="Tw Cen MT" w:eastAsia="Calibri" w:hAnsi="Tw Cen MT" w:cs="Calibri"/>
                <w:b/>
                <w:bCs/>
                <w:sz w:val="22"/>
                <w:szCs w:val="22"/>
                <w:lang w:bidi="te-IN"/>
              </w:rPr>
            </w:pPr>
            <w:r w:rsidRPr="00281C4F">
              <w:rPr>
                <w:rFonts w:ascii="Tw Cen MT" w:eastAsia="Calibri" w:hAnsi="Tw Cen MT" w:cs="Calibri"/>
                <w:b/>
                <w:bCs/>
                <w:sz w:val="22"/>
                <w:szCs w:val="22"/>
                <w:lang w:bidi="te-IN"/>
              </w:rPr>
              <w:t>Average Turnover:</w:t>
            </w:r>
          </w:p>
          <w:p w14:paraId="68366B03" w14:textId="6A309059" w:rsidR="008130C6" w:rsidRPr="00281C4F" w:rsidRDefault="005E336A" w:rsidP="008130C6">
            <w:pPr>
              <w:pStyle w:val="BodyTextIndent"/>
              <w:spacing w:after="0"/>
              <w:ind w:left="0"/>
              <w:jc w:val="both"/>
              <w:rPr>
                <w:rFonts w:ascii="Tw Cen MT" w:hAnsi="Tw Cen MT"/>
                <w:bCs/>
                <w:sz w:val="22"/>
                <w:szCs w:val="22"/>
              </w:rPr>
            </w:pPr>
            <w:r w:rsidRPr="00281C4F">
              <w:rPr>
                <w:rFonts w:ascii="Tw Cen MT" w:eastAsia="Calibri" w:hAnsi="Tw Cen MT" w:cs="Calibri"/>
                <w:sz w:val="22"/>
                <w:szCs w:val="22"/>
                <w:lang w:bidi="te-IN"/>
              </w:rPr>
              <w:t>Average annual financial turnover of bidder, during the last three financial years</w:t>
            </w:r>
            <w:r w:rsidR="00BD114B" w:rsidRPr="00281C4F">
              <w:rPr>
                <w:rFonts w:ascii="Tw Cen MT" w:eastAsia="Calibri" w:hAnsi="Tw Cen MT" w:cs="Calibri"/>
                <w:sz w:val="22"/>
                <w:szCs w:val="22"/>
                <w:lang w:bidi="te-IN"/>
              </w:rPr>
              <w:t>, i.e.</w:t>
            </w:r>
            <w:r w:rsidRPr="00281C4F">
              <w:rPr>
                <w:rFonts w:ascii="Tw Cen MT" w:eastAsia="Calibri" w:hAnsi="Tw Cen MT" w:cs="Calibri"/>
                <w:sz w:val="22"/>
                <w:szCs w:val="22"/>
                <w:lang w:bidi="te-IN"/>
              </w:rPr>
              <w:t xml:space="preserve"> </w:t>
            </w:r>
            <w:r w:rsidR="00BD114B" w:rsidRPr="00281C4F">
              <w:rPr>
                <w:rFonts w:ascii="Tw Cen MT" w:hAnsi="Tw Cen MT" w:cs="Calibri"/>
                <w:sz w:val="22"/>
                <w:szCs w:val="22"/>
                <w:lang w:val="en-IN" w:eastAsia="en-IN"/>
              </w:rPr>
              <w:t xml:space="preserve">FY </w:t>
            </w:r>
            <w:r w:rsidR="0067743A" w:rsidRPr="00281C4F">
              <w:rPr>
                <w:rFonts w:ascii="Tw Cen MT" w:hAnsi="Tw Cen MT" w:cs="Calibri"/>
                <w:sz w:val="22"/>
                <w:szCs w:val="22"/>
                <w:lang w:val="en-IN" w:eastAsia="en-IN"/>
              </w:rPr>
              <w:t>201</w:t>
            </w:r>
            <w:r w:rsidR="00761166" w:rsidRPr="00281C4F">
              <w:rPr>
                <w:rFonts w:ascii="Tw Cen MT" w:hAnsi="Tw Cen MT" w:cs="Calibri"/>
                <w:sz w:val="22"/>
                <w:szCs w:val="22"/>
                <w:lang w:val="en-IN" w:eastAsia="en-IN"/>
              </w:rPr>
              <w:t>7</w:t>
            </w:r>
            <w:r w:rsidR="00BD114B" w:rsidRPr="00281C4F">
              <w:rPr>
                <w:rFonts w:ascii="Tw Cen MT" w:hAnsi="Tw Cen MT" w:cs="Calibri"/>
                <w:sz w:val="22"/>
                <w:szCs w:val="22"/>
                <w:lang w:val="en-IN" w:eastAsia="en-IN"/>
              </w:rPr>
              <w:t>-1</w:t>
            </w:r>
            <w:r w:rsidR="00761166" w:rsidRPr="00281C4F">
              <w:rPr>
                <w:rFonts w:ascii="Tw Cen MT" w:hAnsi="Tw Cen MT" w:cs="Calibri"/>
                <w:sz w:val="22"/>
                <w:szCs w:val="22"/>
                <w:lang w:val="en-IN" w:eastAsia="en-IN"/>
              </w:rPr>
              <w:t>8</w:t>
            </w:r>
            <w:r w:rsidR="00BB10DB" w:rsidRPr="00281C4F">
              <w:rPr>
                <w:rFonts w:ascii="Tw Cen MT" w:hAnsi="Tw Cen MT" w:cs="Calibri"/>
                <w:sz w:val="22"/>
                <w:szCs w:val="22"/>
                <w:lang w:val="en-IN" w:eastAsia="en-IN"/>
              </w:rPr>
              <w:t xml:space="preserve">, </w:t>
            </w:r>
            <w:r w:rsidR="000E270D" w:rsidRPr="00281C4F">
              <w:rPr>
                <w:rFonts w:ascii="Tw Cen MT" w:hAnsi="Tw Cen MT" w:cs="Calibri"/>
                <w:sz w:val="22"/>
                <w:szCs w:val="22"/>
                <w:lang w:val="en-IN" w:eastAsia="en-IN"/>
              </w:rPr>
              <w:t xml:space="preserve">2018-19 </w:t>
            </w:r>
            <w:r w:rsidR="00BB10DB" w:rsidRPr="00281C4F">
              <w:rPr>
                <w:rFonts w:ascii="Tw Cen MT" w:hAnsi="Tw Cen MT" w:cs="Calibri"/>
                <w:sz w:val="22"/>
                <w:szCs w:val="22"/>
                <w:lang w:val="en-IN" w:eastAsia="en-IN"/>
              </w:rPr>
              <w:t>and</w:t>
            </w:r>
            <w:r w:rsidR="00BD114B" w:rsidRPr="00281C4F">
              <w:rPr>
                <w:rFonts w:ascii="Tw Cen MT" w:hAnsi="Tw Cen MT" w:cs="Calibri"/>
                <w:sz w:val="22"/>
                <w:szCs w:val="22"/>
                <w:lang w:val="en-IN" w:eastAsia="en-IN"/>
              </w:rPr>
              <w:t xml:space="preserve"> 201</w:t>
            </w:r>
            <w:r w:rsidR="000E270D" w:rsidRPr="00281C4F">
              <w:rPr>
                <w:rFonts w:ascii="Tw Cen MT" w:hAnsi="Tw Cen MT" w:cs="Calibri"/>
                <w:sz w:val="22"/>
                <w:szCs w:val="22"/>
                <w:lang w:val="en-IN" w:eastAsia="en-IN"/>
              </w:rPr>
              <w:t>9</w:t>
            </w:r>
            <w:r w:rsidR="00BD114B" w:rsidRPr="00281C4F">
              <w:rPr>
                <w:rFonts w:ascii="Tw Cen MT" w:hAnsi="Tw Cen MT" w:cs="Calibri"/>
                <w:sz w:val="22"/>
                <w:szCs w:val="22"/>
                <w:lang w:val="en-IN" w:eastAsia="en-IN"/>
              </w:rPr>
              <w:t>-</w:t>
            </w:r>
            <w:r w:rsidR="000E270D" w:rsidRPr="00281C4F">
              <w:rPr>
                <w:rFonts w:ascii="Tw Cen MT" w:hAnsi="Tw Cen MT" w:cs="Calibri"/>
                <w:sz w:val="22"/>
                <w:szCs w:val="22"/>
                <w:lang w:val="en-IN" w:eastAsia="en-IN"/>
              </w:rPr>
              <w:t>20</w:t>
            </w:r>
            <w:r w:rsidRPr="00281C4F">
              <w:rPr>
                <w:rFonts w:ascii="Tw Cen MT" w:hAnsi="Tw Cen MT" w:cs="Calibri"/>
                <w:sz w:val="22"/>
                <w:szCs w:val="22"/>
                <w:lang w:val="en-IN" w:eastAsia="en-IN"/>
              </w:rPr>
              <w:t xml:space="preserve"> </w:t>
            </w:r>
            <w:r w:rsidRPr="00281C4F">
              <w:rPr>
                <w:rFonts w:ascii="Tw Cen MT" w:eastAsia="Calibri" w:hAnsi="Tw Cen MT" w:cs="Calibri"/>
                <w:sz w:val="22"/>
                <w:szCs w:val="22"/>
                <w:lang w:bidi="te-IN"/>
              </w:rPr>
              <w:t xml:space="preserve">should not be less than </w:t>
            </w:r>
            <w:commentRangeStart w:id="16"/>
            <w:r w:rsidR="006C3446" w:rsidRPr="00281C4F">
              <w:rPr>
                <w:rFonts w:ascii="Tw Cen MT" w:hAnsi="Tw Cen MT" w:cs="Calibri"/>
                <w:b/>
                <w:sz w:val="22"/>
                <w:szCs w:val="22"/>
                <w:lang w:val="en-IN" w:eastAsia="en-IN"/>
              </w:rPr>
              <w:t>INR</w:t>
            </w:r>
            <w:r w:rsidR="008E2DE7" w:rsidRPr="00281C4F">
              <w:rPr>
                <w:rFonts w:ascii="Tw Cen MT" w:hAnsi="Tw Cen MT" w:cs="Calibri"/>
                <w:b/>
                <w:sz w:val="22"/>
                <w:szCs w:val="22"/>
                <w:lang w:val="en-IN" w:eastAsia="en-IN"/>
              </w:rPr>
              <w:t xml:space="preserve"> </w:t>
            </w:r>
            <w:r w:rsidR="00A6403F">
              <w:rPr>
                <w:rFonts w:ascii="Tw Cen MT" w:hAnsi="Tw Cen MT" w:cs="Calibri"/>
                <w:b/>
                <w:sz w:val="22"/>
                <w:szCs w:val="22"/>
                <w:lang w:val="en-IN" w:eastAsia="en-IN"/>
              </w:rPr>
              <w:t>22.</w:t>
            </w:r>
            <w:r w:rsidR="007272A7" w:rsidRPr="00281C4F">
              <w:rPr>
                <w:rFonts w:ascii="Tw Cen MT" w:hAnsi="Tw Cen MT" w:cs="Calibri"/>
                <w:b/>
                <w:sz w:val="22"/>
                <w:szCs w:val="22"/>
                <w:lang w:val="en-IN" w:eastAsia="en-IN"/>
              </w:rPr>
              <w:t>5</w:t>
            </w:r>
            <w:r w:rsidRPr="00281C4F">
              <w:rPr>
                <w:rFonts w:ascii="Tw Cen MT" w:hAnsi="Tw Cen MT" w:cs="Calibri"/>
                <w:b/>
                <w:sz w:val="22"/>
                <w:szCs w:val="22"/>
                <w:lang w:val="en-IN" w:eastAsia="en-IN"/>
              </w:rPr>
              <w:t xml:space="preserve"> </w:t>
            </w:r>
            <w:r w:rsidR="00761166" w:rsidRPr="00281C4F">
              <w:rPr>
                <w:rFonts w:ascii="Tw Cen MT" w:hAnsi="Tw Cen MT" w:cs="Calibri"/>
                <w:b/>
                <w:sz w:val="22"/>
                <w:szCs w:val="22"/>
                <w:lang w:val="en-IN" w:eastAsia="en-IN"/>
              </w:rPr>
              <w:t>Lakhs</w:t>
            </w:r>
            <w:r w:rsidRPr="00281C4F">
              <w:rPr>
                <w:rFonts w:ascii="Tw Cen MT" w:hAnsi="Tw Cen MT" w:cs="Calibri"/>
                <w:sz w:val="22"/>
                <w:szCs w:val="22"/>
                <w:lang w:val="en-IN" w:eastAsia="en-IN"/>
              </w:rPr>
              <w:t xml:space="preserve"> </w:t>
            </w:r>
            <w:commentRangeEnd w:id="16"/>
            <w:r w:rsidR="00BB10DB" w:rsidRPr="00281C4F">
              <w:rPr>
                <w:rStyle w:val="CommentReference"/>
              </w:rPr>
              <w:commentReference w:id="16"/>
            </w:r>
            <w:r w:rsidRPr="00281C4F">
              <w:rPr>
                <w:rFonts w:ascii="Tw Cen MT" w:hAnsi="Tw Cen MT" w:cs="Calibri"/>
                <w:sz w:val="22"/>
                <w:szCs w:val="22"/>
                <w:lang w:val="en-IN" w:eastAsia="en-IN"/>
              </w:rPr>
              <w:t xml:space="preserve">(or) equivalent in foreign currency. </w:t>
            </w:r>
            <w:r w:rsidR="008130C6" w:rsidRPr="00281C4F">
              <w:rPr>
                <w:rFonts w:ascii="Tw Cen MT" w:hAnsi="Tw Cen MT"/>
                <w:bCs/>
                <w:sz w:val="22"/>
                <w:szCs w:val="22"/>
              </w:rPr>
              <w:t>Audited financial statement</w:t>
            </w:r>
            <w:r w:rsidR="00BB10DB" w:rsidRPr="00281C4F">
              <w:rPr>
                <w:rFonts w:ascii="Tw Cen MT" w:hAnsi="Tw Cen MT"/>
                <w:bCs/>
                <w:sz w:val="22"/>
                <w:szCs w:val="22"/>
              </w:rPr>
              <w:t xml:space="preserve"> </w:t>
            </w:r>
            <w:r w:rsidR="0081248D" w:rsidRPr="00281C4F">
              <w:rPr>
                <w:rFonts w:ascii="Tw Cen MT" w:hAnsi="Tw Cen MT"/>
                <w:bCs/>
                <w:sz w:val="22"/>
                <w:szCs w:val="22"/>
              </w:rPr>
              <w:t>(Audited Balance sheet &amp; Profit &amp; Loss Account)</w:t>
            </w:r>
            <w:r w:rsidR="008130C6" w:rsidRPr="00281C4F">
              <w:rPr>
                <w:rFonts w:ascii="Tw Cen MT" w:hAnsi="Tw Cen MT"/>
                <w:bCs/>
                <w:sz w:val="22"/>
                <w:szCs w:val="22"/>
              </w:rPr>
              <w:t xml:space="preserve"> have to be submitted for all the three years as indicated above. If financial statements are not required to be audited statutorily, then instead of audited financial statements, financial statements are required to be certified by chartered accountant.</w:t>
            </w:r>
          </w:p>
          <w:p w14:paraId="0AB441E3" w14:textId="376E3D1F" w:rsidR="005E336A" w:rsidRPr="00281C4F" w:rsidRDefault="008130C6" w:rsidP="008130C6">
            <w:pPr>
              <w:pStyle w:val="BodyTextIndent"/>
              <w:spacing w:after="0"/>
              <w:ind w:left="0"/>
              <w:jc w:val="both"/>
              <w:rPr>
                <w:rFonts w:ascii="Tw Cen MT" w:hAnsi="Tw Cen MT" w:cs="Calibri"/>
                <w:b/>
                <w:sz w:val="22"/>
                <w:szCs w:val="22"/>
                <w:lang w:val="en-IN" w:eastAsia="en-IN"/>
              </w:rPr>
            </w:pPr>
            <w:r w:rsidRPr="00281C4F">
              <w:rPr>
                <w:rFonts w:ascii="Tw Cen MT" w:hAnsi="Tw Cen MT" w:cs="Calibri"/>
                <w:sz w:val="22"/>
                <w:szCs w:val="22"/>
                <w:lang w:val="en-IN" w:eastAsia="en-IN"/>
              </w:rPr>
              <w:t xml:space="preserve">Other income shall not be considered for arriving at </w:t>
            </w:r>
            <w:r w:rsidR="0067743A" w:rsidRPr="00281C4F">
              <w:rPr>
                <w:rFonts w:ascii="Tw Cen MT" w:hAnsi="Tw Cen MT" w:cs="Calibri"/>
                <w:sz w:val="22"/>
                <w:szCs w:val="22"/>
                <w:lang w:val="en-IN" w:eastAsia="en-IN"/>
              </w:rPr>
              <w:t>annual financial turnover/sales</w:t>
            </w:r>
            <w:r w:rsidR="005E336A" w:rsidRPr="00281C4F">
              <w:rPr>
                <w:rFonts w:ascii="Tw Cen MT" w:hAnsi="Tw Cen MT" w:cs="Calibri"/>
                <w:sz w:val="22"/>
                <w:szCs w:val="22"/>
                <w:lang w:val="en-IN" w:eastAsia="en-IN"/>
              </w:rPr>
              <w:t>.</w:t>
            </w:r>
          </w:p>
        </w:tc>
      </w:tr>
      <w:tr w:rsidR="00281C4F" w:rsidRPr="00281C4F" w14:paraId="48A9F6C5" w14:textId="77777777" w:rsidTr="00B90397">
        <w:trPr>
          <w:trHeight w:val="602"/>
        </w:trPr>
        <w:tc>
          <w:tcPr>
            <w:tcW w:w="923" w:type="dxa"/>
            <w:shd w:val="clear" w:color="auto" w:fill="F2F2F2" w:themeFill="background1" w:themeFillShade="F2"/>
            <w:vAlign w:val="center"/>
          </w:tcPr>
          <w:p w14:paraId="546898E9" w14:textId="77777777" w:rsidR="008130C6" w:rsidRPr="00281C4F" w:rsidRDefault="008130C6"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7AE89BB2" w14:textId="5398B837" w:rsidR="008130C6" w:rsidRPr="00A849C7" w:rsidRDefault="008130C6" w:rsidP="00A849C7">
            <w:pPr>
              <w:pStyle w:val="BodyTextIndent"/>
              <w:spacing w:after="0"/>
              <w:ind w:left="0"/>
              <w:jc w:val="both"/>
              <w:rPr>
                <w:rFonts w:ascii="Tw Cen MT" w:eastAsia="Calibri" w:hAnsi="Tw Cen MT" w:cs="Calibri"/>
                <w:sz w:val="22"/>
                <w:szCs w:val="22"/>
                <w:lang w:bidi="te-IN"/>
              </w:rPr>
            </w:pPr>
            <w:r w:rsidRPr="00281C4F">
              <w:rPr>
                <w:rFonts w:ascii="Tw Cen MT" w:eastAsia="Calibri" w:hAnsi="Tw Cen MT" w:cs="Calibri"/>
                <w:sz w:val="22"/>
                <w:szCs w:val="22"/>
                <w:lang w:bidi="te-IN"/>
              </w:rPr>
              <w:t xml:space="preserve">Incase audited Financial statements have not been submitted </w:t>
            </w:r>
            <w:r w:rsidR="00A84FD9" w:rsidRPr="00281C4F">
              <w:rPr>
                <w:rFonts w:ascii="Tw Cen MT" w:eastAsia="Calibri" w:hAnsi="Tw Cen MT" w:cs="Calibri"/>
                <w:sz w:val="22"/>
                <w:szCs w:val="22"/>
                <w:lang w:bidi="te-IN"/>
              </w:rPr>
              <w:t xml:space="preserve">for </w:t>
            </w:r>
            <w:r w:rsidRPr="00281C4F">
              <w:rPr>
                <w:rFonts w:ascii="Tw Cen MT" w:eastAsia="Calibri" w:hAnsi="Tw Cen MT" w:cs="Calibri"/>
                <w:sz w:val="22"/>
                <w:szCs w:val="22"/>
                <w:lang w:bidi="te-IN"/>
              </w:rPr>
              <w:t>any of three years as indicated against A above, then the applicable audited statements submitted by bidders against the requisite three years, will be averaged for three years i.e. total divided by three.</w:t>
            </w:r>
          </w:p>
        </w:tc>
      </w:tr>
      <w:tr w:rsidR="00281C4F" w:rsidRPr="00281C4F" w14:paraId="1C3FB30B" w14:textId="77777777" w:rsidTr="00A849C7">
        <w:trPr>
          <w:trHeight w:val="51"/>
        </w:trPr>
        <w:tc>
          <w:tcPr>
            <w:tcW w:w="923" w:type="dxa"/>
            <w:shd w:val="clear" w:color="auto" w:fill="F2F2F2" w:themeFill="background1" w:themeFillShade="F2"/>
            <w:vAlign w:val="center"/>
          </w:tcPr>
          <w:p w14:paraId="3B6CCE31" w14:textId="77777777" w:rsidR="00D671BE" w:rsidRPr="00281C4F" w:rsidRDefault="00D671BE"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582EF37C" w14:textId="74BE4764" w:rsidR="00D671BE" w:rsidRPr="00A849C7" w:rsidRDefault="00A849C7" w:rsidP="00ED10AE">
            <w:pPr>
              <w:pStyle w:val="BodyTextIndent"/>
              <w:spacing w:after="0"/>
              <w:ind w:left="0"/>
              <w:jc w:val="both"/>
              <w:rPr>
                <w:rFonts w:ascii="Tw Cen MT" w:eastAsia="Calibri" w:hAnsi="Tw Cen MT" w:cs="Calibri"/>
                <w:sz w:val="22"/>
                <w:szCs w:val="22"/>
                <w:lang w:bidi="te-IN"/>
              </w:rPr>
            </w:pPr>
            <w:r w:rsidRPr="00A849C7">
              <w:rPr>
                <w:rFonts w:ascii="Tw Cen MT" w:eastAsia="Calibri" w:hAnsi="Tw Cen MT" w:cs="Calibri"/>
                <w:sz w:val="22"/>
                <w:szCs w:val="22"/>
                <w:lang w:bidi="te-IN"/>
              </w:rPr>
              <w:t>Blank</w:t>
            </w:r>
          </w:p>
        </w:tc>
      </w:tr>
      <w:tr w:rsidR="00281C4F" w:rsidRPr="00281C4F" w14:paraId="3A4A3954" w14:textId="77777777" w:rsidTr="00B90397">
        <w:trPr>
          <w:trHeight w:val="629"/>
        </w:trPr>
        <w:tc>
          <w:tcPr>
            <w:tcW w:w="923" w:type="dxa"/>
            <w:shd w:val="clear" w:color="auto" w:fill="F2F2F2" w:themeFill="background1" w:themeFillShade="F2"/>
            <w:vAlign w:val="center"/>
          </w:tcPr>
          <w:p w14:paraId="52C45C0D" w14:textId="77777777" w:rsidR="00D671BE" w:rsidRPr="00281C4F" w:rsidRDefault="00D671BE"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520C3B42" w14:textId="1C2C1024" w:rsidR="00D671BE" w:rsidRPr="00281C4F" w:rsidRDefault="00D671BE" w:rsidP="002520FE">
            <w:pPr>
              <w:autoSpaceDE w:val="0"/>
              <w:autoSpaceDN w:val="0"/>
              <w:adjustRightInd w:val="0"/>
              <w:spacing w:line="276" w:lineRule="auto"/>
              <w:rPr>
                <w:rFonts w:ascii="Tw Cen MT" w:hAnsi="Tw Cen MT" w:cs="Calibri"/>
                <w:b/>
                <w:bCs/>
                <w:sz w:val="22"/>
                <w:szCs w:val="22"/>
                <w:lang w:val="en-IN" w:eastAsia="en-IN"/>
              </w:rPr>
            </w:pPr>
            <w:r w:rsidRPr="00281C4F">
              <w:rPr>
                <w:rFonts w:ascii="Tw Cen MT" w:hAnsi="Tw Cen MT" w:cs="Calibri"/>
                <w:sz w:val="22"/>
                <w:szCs w:val="22"/>
                <w:lang w:val="en-IN" w:eastAsia="en-IN"/>
              </w:rPr>
              <w:t xml:space="preserve">Bidder has to submit copies of Certificate of Incorporation from the Registrar of Companies/ Partnership Deed/ Proprietorship documents etc., GSTIN registration, PAN card, </w:t>
            </w:r>
            <w:r w:rsidR="00ED10AE" w:rsidRPr="00281C4F">
              <w:rPr>
                <w:rFonts w:ascii="Tw Cen MT" w:hAnsi="Tw Cen MT" w:cs="Calibri"/>
                <w:sz w:val="22"/>
                <w:szCs w:val="22"/>
                <w:lang w:val="en-IN" w:eastAsia="en-IN"/>
              </w:rPr>
              <w:t>etc.</w:t>
            </w:r>
            <w:r w:rsidRPr="00281C4F">
              <w:rPr>
                <w:rFonts w:ascii="Tw Cen MT" w:hAnsi="Tw Cen MT" w:cs="Calibri"/>
                <w:sz w:val="22"/>
                <w:szCs w:val="22"/>
                <w:lang w:val="en-IN" w:eastAsia="en-IN"/>
              </w:rPr>
              <w:t xml:space="preserve"> as applicable.</w:t>
            </w:r>
          </w:p>
        </w:tc>
      </w:tr>
      <w:tr w:rsidR="00281C4F" w:rsidRPr="00281C4F" w14:paraId="4FAEB58B" w14:textId="77777777" w:rsidTr="00CC07B4">
        <w:trPr>
          <w:trHeight w:val="1383"/>
        </w:trPr>
        <w:tc>
          <w:tcPr>
            <w:tcW w:w="923" w:type="dxa"/>
            <w:shd w:val="clear" w:color="auto" w:fill="F2F2F2" w:themeFill="background1" w:themeFillShade="F2"/>
            <w:vAlign w:val="center"/>
          </w:tcPr>
          <w:p w14:paraId="4C862A00" w14:textId="77777777" w:rsidR="00D671BE" w:rsidRPr="00281C4F" w:rsidRDefault="00D671BE"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52061DB6" w14:textId="3C7FFE24" w:rsidR="00D671BE" w:rsidRPr="00281C4F" w:rsidRDefault="00D671BE" w:rsidP="00D671BE">
            <w:pPr>
              <w:autoSpaceDE w:val="0"/>
              <w:autoSpaceDN w:val="0"/>
              <w:adjustRightInd w:val="0"/>
              <w:spacing w:line="276" w:lineRule="auto"/>
              <w:rPr>
                <w:rFonts w:ascii="Tw Cen MT" w:hAnsi="Tw Cen MT" w:cs="Calibri"/>
                <w:b/>
                <w:bCs/>
                <w:sz w:val="22"/>
                <w:szCs w:val="22"/>
                <w:lang w:val="en-IN" w:eastAsia="en-IN"/>
              </w:rPr>
            </w:pPr>
            <w:r w:rsidRPr="00281C4F">
              <w:rPr>
                <w:rFonts w:ascii="Tw Cen MT" w:hAnsi="Tw Cen MT" w:cs="Calibri"/>
                <w:sz w:val="22"/>
                <w:szCs w:val="22"/>
              </w:rPr>
              <w:t>In case of foreign bidders, in addition to documents in support of above (as applicable), they shall also provide business information report / credit rating report incorporating the rating of the company by international credit rating agencies viz</w:t>
            </w:r>
            <w:r w:rsidR="00ED10AE" w:rsidRPr="00281C4F">
              <w:rPr>
                <w:rFonts w:ascii="Tw Cen MT" w:hAnsi="Tw Cen MT" w:cs="Calibri"/>
                <w:sz w:val="22"/>
                <w:szCs w:val="22"/>
              </w:rPr>
              <w:t>.</w:t>
            </w:r>
            <w:r w:rsidRPr="00281C4F">
              <w:rPr>
                <w:rFonts w:ascii="Tw Cen MT" w:hAnsi="Tw Cen MT" w:cs="Calibri"/>
                <w:sz w:val="22"/>
                <w:szCs w:val="22"/>
              </w:rPr>
              <w:t xml:space="preserve"> Dun &amp; Bradstreet etc. along with technical offer. Such ratings reports shall not be older than 1 year from the date of submission of offer. Agency agreement needs to be submitted by foreign bidder in case of associating with an Indian entity.</w:t>
            </w:r>
          </w:p>
        </w:tc>
      </w:tr>
      <w:tr w:rsidR="00281C4F" w:rsidRPr="00281C4F" w14:paraId="40999286" w14:textId="77777777" w:rsidTr="00B90397">
        <w:trPr>
          <w:trHeight w:val="548"/>
        </w:trPr>
        <w:tc>
          <w:tcPr>
            <w:tcW w:w="923" w:type="dxa"/>
            <w:shd w:val="clear" w:color="auto" w:fill="F2F2F2" w:themeFill="background1" w:themeFillShade="F2"/>
            <w:vAlign w:val="center"/>
          </w:tcPr>
          <w:p w14:paraId="7C777AF2" w14:textId="77777777" w:rsidR="00D671BE" w:rsidRPr="00281C4F" w:rsidRDefault="00D671BE" w:rsidP="008A7395">
            <w:pPr>
              <w:numPr>
                <w:ilvl w:val="0"/>
                <w:numId w:val="4"/>
              </w:numPr>
              <w:ind w:right="65"/>
              <w:jc w:val="center"/>
              <w:rPr>
                <w:rFonts w:ascii="Tw Cen MT" w:hAnsi="Tw Cen MT" w:cs="Calibri"/>
                <w:bCs/>
                <w:sz w:val="22"/>
                <w:szCs w:val="22"/>
              </w:rPr>
            </w:pPr>
          </w:p>
        </w:tc>
        <w:tc>
          <w:tcPr>
            <w:tcW w:w="9310" w:type="dxa"/>
            <w:gridSpan w:val="2"/>
            <w:shd w:val="clear" w:color="auto" w:fill="auto"/>
          </w:tcPr>
          <w:p w14:paraId="0EB493DF" w14:textId="77777777" w:rsidR="00D671BE" w:rsidRPr="00281C4F" w:rsidRDefault="00D671BE" w:rsidP="00D671BE">
            <w:pPr>
              <w:autoSpaceDE w:val="0"/>
              <w:autoSpaceDN w:val="0"/>
              <w:adjustRightInd w:val="0"/>
              <w:spacing w:line="276" w:lineRule="auto"/>
              <w:rPr>
                <w:rFonts w:ascii="Tw Cen MT" w:hAnsi="Tw Cen MT" w:cs="Calibri"/>
                <w:sz w:val="22"/>
                <w:szCs w:val="22"/>
              </w:rPr>
            </w:pPr>
            <w:r w:rsidRPr="00281C4F">
              <w:rPr>
                <w:rFonts w:ascii="Tw Cen MT" w:hAnsi="Tw Cen MT" w:cs="Calibri"/>
                <w:sz w:val="22"/>
                <w:szCs w:val="22"/>
                <w:lang w:val="en-IN" w:eastAsia="en-IN"/>
              </w:rPr>
              <w:t>For evaluation of foreign bidder, exchange rate (TT selling rate of SBI) as on scheduled date of tender opening (Part</w:t>
            </w:r>
            <w:r w:rsidRPr="00281C4F">
              <w:rPr>
                <w:rFonts w:ascii="Cambria Math" w:hAnsi="Cambria Math" w:cs="Cambria Math"/>
                <w:sz w:val="22"/>
                <w:szCs w:val="22"/>
                <w:lang w:val="en-IN" w:eastAsia="en-IN"/>
              </w:rPr>
              <w:t>‐</w:t>
            </w:r>
            <w:r w:rsidRPr="00281C4F">
              <w:rPr>
                <w:rFonts w:ascii="Tw Cen MT" w:hAnsi="Tw Cen MT" w:cs="Calibri"/>
                <w:sz w:val="22"/>
                <w:szCs w:val="22"/>
                <w:lang w:val="en-IN" w:eastAsia="en-IN"/>
              </w:rPr>
              <w:t>I bid in case of two-part bid) shall be considered.</w:t>
            </w:r>
          </w:p>
        </w:tc>
      </w:tr>
    </w:tbl>
    <w:p w14:paraId="3411F024" w14:textId="77777777" w:rsidR="00B90397" w:rsidRPr="00281C4F" w:rsidRDefault="00B90397" w:rsidP="00ED10AE">
      <w:pPr>
        <w:ind w:right="65"/>
        <w:jc w:val="center"/>
        <w:rPr>
          <w:rFonts w:ascii="Tw Cen MT" w:hAnsi="Tw Cen MT" w:cs="Calibri"/>
          <w:b/>
          <w:sz w:val="22"/>
          <w:szCs w:val="22"/>
        </w:rPr>
        <w:sectPr w:rsidR="00B90397" w:rsidRPr="00281C4F" w:rsidSect="00A32655">
          <w:pgSz w:w="11909" w:h="16834" w:code="9"/>
          <w:pgMar w:top="360" w:right="1152" w:bottom="288" w:left="1152" w:header="432" w:footer="288" w:gutter="0"/>
          <w:cols w:space="720"/>
          <w:titlePg/>
          <w:docGrid w:linePitch="360"/>
        </w:sectPr>
      </w:pPr>
    </w:p>
    <w:tbl>
      <w:tblPr>
        <w:tblW w:w="1023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29" w:type="dxa"/>
          <w:left w:w="115" w:type="dxa"/>
          <w:bottom w:w="29" w:type="dxa"/>
          <w:right w:w="115" w:type="dxa"/>
        </w:tblCellMar>
        <w:tblLook w:val="04A0" w:firstRow="1" w:lastRow="0" w:firstColumn="1" w:lastColumn="0" w:noHBand="0" w:noVBand="1"/>
      </w:tblPr>
      <w:tblGrid>
        <w:gridCol w:w="923"/>
        <w:gridCol w:w="9310"/>
      </w:tblGrid>
      <w:tr w:rsidR="00281C4F" w:rsidRPr="00281C4F" w14:paraId="5FBE5AB2" w14:textId="77777777" w:rsidTr="007272A7">
        <w:trPr>
          <w:trHeight w:val="2769"/>
        </w:trPr>
        <w:tc>
          <w:tcPr>
            <w:tcW w:w="923" w:type="dxa"/>
            <w:shd w:val="clear" w:color="auto" w:fill="F2F2F2" w:themeFill="background1" w:themeFillShade="F2"/>
            <w:vAlign w:val="center"/>
          </w:tcPr>
          <w:p w14:paraId="5E970794" w14:textId="2584C094" w:rsidR="00D671BE" w:rsidRPr="00281C4F" w:rsidRDefault="0019567B" w:rsidP="0019567B">
            <w:pPr>
              <w:ind w:right="65"/>
              <w:jc w:val="center"/>
              <w:rPr>
                <w:rFonts w:ascii="Tw Cen MT" w:hAnsi="Tw Cen MT" w:cs="Calibri"/>
                <w:b/>
                <w:sz w:val="22"/>
                <w:szCs w:val="22"/>
              </w:rPr>
            </w:pPr>
            <w:r>
              <w:rPr>
                <w:rFonts w:ascii="Tw Cen MT" w:hAnsi="Tw Cen MT" w:cs="Calibri"/>
                <w:b/>
                <w:sz w:val="22"/>
                <w:szCs w:val="22"/>
              </w:rPr>
              <w:lastRenderedPageBreak/>
              <w:t>II</w:t>
            </w:r>
          </w:p>
        </w:tc>
        <w:tc>
          <w:tcPr>
            <w:tcW w:w="9310" w:type="dxa"/>
            <w:shd w:val="clear" w:color="auto" w:fill="auto"/>
          </w:tcPr>
          <w:p w14:paraId="38358751" w14:textId="77777777" w:rsidR="00014B44" w:rsidRPr="00281C4F" w:rsidRDefault="00D671BE" w:rsidP="0019567B">
            <w:pPr>
              <w:autoSpaceDE w:val="0"/>
              <w:autoSpaceDN w:val="0"/>
              <w:adjustRightInd w:val="0"/>
              <w:jc w:val="both"/>
              <w:rPr>
                <w:rFonts w:ascii="Tw Cen MT" w:hAnsi="Tw Cen MT" w:cs="Calibri"/>
                <w:b/>
                <w:sz w:val="22"/>
                <w:szCs w:val="22"/>
                <w:lang w:val="en-IN" w:eastAsia="en-IN"/>
              </w:rPr>
            </w:pPr>
            <w:commentRangeStart w:id="17"/>
            <w:r w:rsidRPr="00281C4F">
              <w:rPr>
                <w:rFonts w:ascii="Tw Cen MT" w:hAnsi="Tw Cen MT" w:cs="Calibri"/>
                <w:b/>
                <w:sz w:val="22"/>
                <w:szCs w:val="22"/>
                <w:lang w:val="en-IN" w:eastAsia="en-IN"/>
              </w:rPr>
              <w:t>TECHNICAL CRITERIA:</w:t>
            </w:r>
          </w:p>
          <w:p w14:paraId="314F3093" w14:textId="3892D8FD" w:rsidR="0019567B" w:rsidRPr="00BB796D" w:rsidRDefault="00D671BE" w:rsidP="0019567B">
            <w:pPr>
              <w:numPr>
                <w:ilvl w:val="0"/>
                <w:numId w:val="14"/>
              </w:numPr>
              <w:spacing w:line="276" w:lineRule="auto"/>
              <w:ind w:left="0" w:firstLine="0"/>
              <w:jc w:val="both"/>
              <w:rPr>
                <w:rFonts w:ascii="Tw Cen MT" w:hAnsi="Tw Cen MT" w:cs="Calibri"/>
                <w:sz w:val="22"/>
                <w:szCs w:val="22"/>
              </w:rPr>
            </w:pPr>
            <w:r w:rsidRPr="00281C4F">
              <w:rPr>
                <w:rFonts w:ascii="Tw Cen MT" w:hAnsi="Tw Cen MT" w:cs="Calibri"/>
                <w:sz w:val="22"/>
                <w:szCs w:val="22"/>
                <w:lang w:val="en-IN" w:eastAsia="en-IN"/>
              </w:rPr>
              <w:tab/>
            </w:r>
            <w:commentRangeEnd w:id="17"/>
            <w:r w:rsidR="00574872" w:rsidRPr="00281C4F">
              <w:rPr>
                <w:rStyle w:val="CommentReference"/>
              </w:rPr>
              <w:commentReference w:id="17"/>
            </w:r>
            <w:r w:rsidR="0019567B" w:rsidRPr="00BB796D">
              <w:rPr>
                <w:rFonts w:ascii="Tw Cen MT" w:hAnsi="Tw Cen MT" w:cs="Calibri"/>
                <w:sz w:val="22"/>
                <w:szCs w:val="22"/>
              </w:rPr>
              <w:t xml:space="preserve"> Bidder shall be OEM/System Integrator of Gas Chromatograph. In case of system integrator, OEM authorization certificate (issued by OEM) to be submitted.</w:t>
            </w:r>
          </w:p>
          <w:p w14:paraId="460746E7" w14:textId="77777777" w:rsidR="0019567B" w:rsidRPr="00BB796D" w:rsidRDefault="0019567B" w:rsidP="0019567B">
            <w:pPr>
              <w:spacing w:line="276" w:lineRule="auto"/>
              <w:jc w:val="both"/>
              <w:rPr>
                <w:rFonts w:ascii="Tw Cen MT" w:hAnsi="Tw Cen MT" w:cs="Calibri"/>
                <w:sz w:val="22"/>
                <w:szCs w:val="22"/>
              </w:rPr>
            </w:pPr>
          </w:p>
          <w:p w14:paraId="2037DB0B" w14:textId="77777777" w:rsidR="0019567B" w:rsidRPr="00BB796D" w:rsidRDefault="0019567B" w:rsidP="0019567B">
            <w:pPr>
              <w:numPr>
                <w:ilvl w:val="0"/>
                <w:numId w:val="14"/>
              </w:numPr>
              <w:spacing w:line="276" w:lineRule="auto"/>
              <w:ind w:left="0" w:firstLine="0"/>
              <w:jc w:val="both"/>
              <w:rPr>
                <w:rFonts w:ascii="Tw Cen MT" w:hAnsi="Tw Cen MT" w:cs="Calibri"/>
                <w:sz w:val="22"/>
                <w:szCs w:val="22"/>
              </w:rPr>
            </w:pPr>
            <w:r w:rsidRPr="00BB796D">
              <w:rPr>
                <w:rFonts w:ascii="Tw Cen MT" w:hAnsi="Tw Cen MT" w:cs="Calibri"/>
                <w:sz w:val="22"/>
                <w:szCs w:val="22"/>
              </w:rPr>
              <w:t xml:space="preserve">The bidder should have “executed” minimum two (2) jobs during last seven (7) years starting from date of commissioning and ending with the date of the offer submission. </w:t>
            </w:r>
          </w:p>
          <w:p w14:paraId="19DB07A5" w14:textId="77777777" w:rsidR="0019567B" w:rsidRPr="00BB796D" w:rsidRDefault="0019567B" w:rsidP="0019567B">
            <w:pPr>
              <w:pStyle w:val="ListParagraph"/>
              <w:ind w:left="0"/>
              <w:jc w:val="both"/>
              <w:rPr>
                <w:rFonts w:ascii="Tw Cen MT" w:hAnsi="Tw Cen MT" w:cs="Calibri"/>
                <w:sz w:val="22"/>
                <w:szCs w:val="22"/>
              </w:rPr>
            </w:pPr>
          </w:p>
          <w:p w14:paraId="02C105D5" w14:textId="77777777" w:rsidR="0019567B" w:rsidRPr="00BB796D" w:rsidRDefault="0019567B" w:rsidP="0019567B">
            <w:pPr>
              <w:spacing w:line="276" w:lineRule="auto"/>
              <w:jc w:val="both"/>
              <w:rPr>
                <w:rFonts w:ascii="Tw Cen MT" w:hAnsi="Tw Cen MT" w:cs="Calibri"/>
                <w:sz w:val="22"/>
                <w:szCs w:val="22"/>
              </w:rPr>
            </w:pPr>
            <w:r w:rsidRPr="00BB796D">
              <w:rPr>
                <w:rFonts w:ascii="Tw Cen MT" w:hAnsi="Tw Cen MT" w:cs="Calibri"/>
                <w:sz w:val="22"/>
                <w:szCs w:val="22"/>
              </w:rPr>
              <w:t>“Executed” means “Carried out the Site testing and Commissioning of Gas Chromatograph in Process Hydrocarbon applications of Refinery / Petrochemical / fertilizer process plants / Steel plants / Gas Processing Plant / Power plants”</w:t>
            </w:r>
          </w:p>
          <w:p w14:paraId="42097B65" w14:textId="77777777" w:rsidR="0019567B" w:rsidRPr="00BB796D" w:rsidRDefault="0019567B" w:rsidP="0019567B">
            <w:pPr>
              <w:pStyle w:val="ListParagraph"/>
              <w:ind w:left="0"/>
              <w:jc w:val="both"/>
              <w:rPr>
                <w:rFonts w:ascii="Tw Cen MT" w:hAnsi="Tw Cen MT" w:cs="Calibri"/>
                <w:sz w:val="22"/>
                <w:szCs w:val="22"/>
              </w:rPr>
            </w:pPr>
          </w:p>
          <w:p w14:paraId="576F312C" w14:textId="51B5F062" w:rsidR="00F037E8" w:rsidRPr="0019567B" w:rsidRDefault="0019567B" w:rsidP="0019567B">
            <w:pPr>
              <w:pStyle w:val="ListParagraph"/>
              <w:numPr>
                <w:ilvl w:val="0"/>
                <w:numId w:val="14"/>
              </w:numPr>
              <w:autoSpaceDE w:val="0"/>
              <w:autoSpaceDN w:val="0"/>
              <w:adjustRightInd w:val="0"/>
              <w:jc w:val="both"/>
              <w:rPr>
                <w:rFonts w:ascii="Tw Cen MT" w:hAnsi="Tw Cen MT" w:cs="Calibri"/>
                <w:b/>
                <w:sz w:val="22"/>
                <w:szCs w:val="22"/>
                <w:lang w:val="en-IN" w:eastAsia="en-IN"/>
              </w:rPr>
            </w:pPr>
            <w:r w:rsidRPr="0019567B">
              <w:rPr>
                <w:rFonts w:ascii="Tw Cen MT" w:hAnsi="Tw Cen MT" w:cs="Calibri"/>
                <w:sz w:val="22"/>
                <w:szCs w:val="22"/>
              </w:rPr>
              <w:t xml:space="preserve">In case of foreign bidders, the bidder shall comply the point no. </w:t>
            </w:r>
            <w:proofErr w:type="gramStart"/>
            <w:r w:rsidRPr="0019567B">
              <w:rPr>
                <w:rFonts w:ascii="Tw Cen MT" w:hAnsi="Tw Cen MT" w:cs="Calibri"/>
                <w:sz w:val="22"/>
                <w:szCs w:val="22"/>
              </w:rPr>
              <w:t>II(</w:t>
            </w:r>
            <w:proofErr w:type="gramEnd"/>
            <w:r w:rsidRPr="0019567B">
              <w:rPr>
                <w:rFonts w:ascii="Tw Cen MT" w:hAnsi="Tw Cen MT" w:cs="Calibri"/>
                <w:sz w:val="22"/>
                <w:szCs w:val="22"/>
              </w:rPr>
              <w:t xml:space="preserve">a), II(b) and should have established office, service/repair center in India. Minimum </w:t>
            </w:r>
            <w:proofErr w:type="gramStart"/>
            <w:r w:rsidRPr="0019567B">
              <w:rPr>
                <w:rFonts w:ascii="Tw Cen MT" w:hAnsi="Tw Cen MT" w:cs="Calibri"/>
                <w:sz w:val="22"/>
                <w:szCs w:val="22"/>
              </w:rPr>
              <w:t>manpower</w:t>
            </w:r>
            <w:proofErr w:type="gramEnd"/>
            <w:r w:rsidRPr="0019567B">
              <w:rPr>
                <w:rFonts w:ascii="Tw Cen MT" w:hAnsi="Tw Cen MT" w:cs="Calibri"/>
                <w:sz w:val="22"/>
                <w:szCs w:val="22"/>
              </w:rPr>
              <w:t xml:space="preserve"> for commissioning support and team of experts for handling services after sales should be available. Indian office </w:t>
            </w:r>
            <w:proofErr w:type="gramStart"/>
            <w:r w:rsidRPr="0019567B">
              <w:rPr>
                <w:rFonts w:ascii="Tw Cen MT" w:hAnsi="Tw Cen MT" w:cs="Calibri"/>
                <w:sz w:val="22"/>
                <w:szCs w:val="22"/>
              </w:rPr>
              <w:t>shall be supported</w:t>
            </w:r>
            <w:proofErr w:type="gramEnd"/>
            <w:r w:rsidRPr="0019567B">
              <w:rPr>
                <w:rFonts w:ascii="Tw Cen MT" w:hAnsi="Tw Cen MT" w:cs="Calibri"/>
                <w:sz w:val="22"/>
                <w:szCs w:val="22"/>
              </w:rPr>
              <w:t xml:space="preserve"> by Engineering, procurement, quality, project management team either from India or from their head quarter or manufacturing center.</w:t>
            </w:r>
          </w:p>
        </w:tc>
      </w:tr>
      <w:tr w:rsidR="00BB796D" w:rsidRPr="00281C4F" w14:paraId="3135B91C" w14:textId="77777777" w:rsidTr="00641131">
        <w:trPr>
          <w:trHeight w:val="294"/>
        </w:trPr>
        <w:tc>
          <w:tcPr>
            <w:tcW w:w="923" w:type="dxa"/>
            <w:shd w:val="clear" w:color="auto" w:fill="F2F2F2" w:themeFill="background1" w:themeFillShade="F2"/>
            <w:vAlign w:val="center"/>
          </w:tcPr>
          <w:p w14:paraId="24AA4638" w14:textId="0337FBB2" w:rsidR="00BB796D" w:rsidRPr="00281C4F" w:rsidRDefault="0019567B" w:rsidP="0019567B">
            <w:pPr>
              <w:ind w:right="65"/>
              <w:jc w:val="center"/>
              <w:rPr>
                <w:rFonts w:ascii="Tw Cen MT" w:hAnsi="Tw Cen MT" w:cs="Calibri"/>
                <w:b/>
                <w:sz w:val="22"/>
                <w:szCs w:val="22"/>
              </w:rPr>
            </w:pPr>
            <w:r>
              <w:rPr>
                <w:rFonts w:ascii="Tw Cen MT" w:hAnsi="Tw Cen MT" w:cs="Calibri"/>
                <w:b/>
                <w:sz w:val="22"/>
                <w:szCs w:val="22"/>
              </w:rPr>
              <w:t>III</w:t>
            </w:r>
          </w:p>
        </w:tc>
        <w:tc>
          <w:tcPr>
            <w:tcW w:w="9310" w:type="dxa"/>
            <w:shd w:val="clear" w:color="auto" w:fill="auto"/>
          </w:tcPr>
          <w:p w14:paraId="5EF9ECD1" w14:textId="77777777" w:rsidR="00BB796D" w:rsidRPr="00BB796D" w:rsidRDefault="00BB796D" w:rsidP="00BB796D">
            <w:pPr>
              <w:jc w:val="both"/>
              <w:rPr>
                <w:rFonts w:ascii="Tw Cen MT" w:hAnsi="Tw Cen MT" w:cs="Calibri"/>
                <w:b/>
                <w:bCs/>
                <w:sz w:val="22"/>
                <w:szCs w:val="22"/>
              </w:rPr>
            </w:pPr>
            <w:r w:rsidRPr="00BB796D">
              <w:rPr>
                <w:rFonts w:ascii="Tw Cen MT" w:hAnsi="Tw Cen MT" w:cs="Calibri"/>
                <w:b/>
                <w:bCs/>
                <w:sz w:val="22"/>
                <w:szCs w:val="22"/>
              </w:rPr>
              <w:t>Following Documents / Information to be submitted in support of Technical Criteria above:</w:t>
            </w:r>
          </w:p>
          <w:p w14:paraId="34FF007E" w14:textId="77777777" w:rsidR="00BB796D" w:rsidRPr="00BB796D" w:rsidRDefault="00BB796D" w:rsidP="00BB796D">
            <w:pPr>
              <w:jc w:val="both"/>
              <w:rPr>
                <w:rFonts w:ascii="Tw Cen MT" w:hAnsi="Tw Cen MT" w:cs="Calibri"/>
                <w:b/>
                <w:bCs/>
                <w:sz w:val="22"/>
                <w:szCs w:val="22"/>
              </w:rPr>
            </w:pPr>
          </w:p>
          <w:p w14:paraId="35C2B133" w14:textId="77777777" w:rsidR="00BB796D" w:rsidRPr="00BB796D" w:rsidRDefault="00BB796D" w:rsidP="00BB796D">
            <w:pPr>
              <w:numPr>
                <w:ilvl w:val="0"/>
                <w:numId w:val="15"/>
              </w:numPr>
              <w:autoSpaceDE w:val="0"/>
              <w:autoSpaceDN w:val="0"/>
              <w:adjustRightInd w:val="0"/>
              <w:spacing w:line="276" w:lineRule="auto"/>
              <w:jc w:val="both"/>
              <w:rPr>
                <w:rFonts w:ascii="Tw Cen MT" w:hAnsi="Tw Cen MT" w:cs="Calibri"/>
                <w:sz w:val="22"/>
                <w:szCs w:val="22"/>
              </w:rPr>
            </w:pPr>
            <w:r w:rsidRPr="00BB796D">
              <w:rPr>
                <w:rFonts w:ascii="Tw Cen MT" w:hAnsi="Tw Cen MT" w:cs="Calibri"/>
                <w:sz w:val="22"/>
                <w:szCs w:val="22"/>
              </w:rPr>
              <w:t xml:space="preserve">Registration certificate / any other equivalent document / OEM authorisation certificate. </w:t>
            </w:r>
          </w:p>
          <w:p w14:paraId="0914B9B0" w14:textId="77777777" w:rsidR="00BB796D" w:rsidRPr="00BB796D" w:rsidRDefault="00BB796D" w:rsidP="00BB796D">
            <w:pPr>
              <w:autoSpaceDE w:val="0"/>
              <w:autoSpaceDN w:val="0"/>
              <w:adjustRightInd w:val="0"/>
              <w:spacing w:line="276" w:lineRule="auto"/>
              <w:ind w:left="420"/>
              <w:jc w:val="both"/>
              <w:rPr>
                <w:rFonts w:ascii="Tw Cen MT" w:hAnsi="Tw Cen MT" w:cs="Calibri"/>
                <w:sz w:val="22"/>
                <w:szCs w:val="22"/>
              </w:rPr>
            </w:pPr>
          </w:p>
          <w:p w14:paraId="23675CC9" w14:textId="7B915AEA" w:rsidR="00BB796D" w:rsidRDefault="00BB796D" w:rsidP="00BB796D">
            <w:pPr>
              <w:numPr>
                <w:ilvl w:val="0"/>
                <w:numId w:val="15"/>
              </w:numPr>
              <w:autoSpaceDE w:val="0"/>
              <w:autoSpaceDN w:val="0"/>
              <w:adjustRightInd w:val="0"/>
              <w:spacing w:line="276" w:lineRule="auto"/>
              <w:jc w:val="both"/>
              <w:rPr>
                <w:rFonts w:ascii="Tw Cen MT" w:hAnsi="Tw Cen MT" w:cs="Calibri"/>
                <w:sz w:val="22"/>
                <w:szCs w:val="22"/>
              </w:rPr>
            </w:pPr>
            <w:r w:rsidRPr="00BB796D">
              <w:rPr>
                <w:rFonts w:ascii="Tw Cen MT" w:hAnsi="Tw Cen MT" w:cs="Calibri"/>
                <w:sz w:val="22"/>
                <w:szCs w:val="22"/>
              </w:rPr>
              <w:t>P.O. copies, invoices / LR copies, Approved Engg dr</w:t>
            </w:r>
            <w:r>
              <w:rPr>
                <w:rFonts w:ascii="Tw Cen MT" w:hAnsi="Tw Cen MT" w:cs="Calibri"/>
                <w:sz w:val="22"/>
                <w:szCs w:val="22"/>
              </w:rPr>
              <w:t>awin</w:t>
            </w:r>
            <w:r w:rsidRPr="00BB796D">
              <w:rPr>
                <w:rFonts w:ascii="Tw Cen MT" w:hAnsi="Tw Cen MT" w:cs="Calibri"/>
                <w:sz w:val="22"/>
                <w:szCs w:val="22"/>
              </w:rPr>
              <w:t>gs and Site commissioning certificate (or) any other equivalent documents.</w:t>
            </w:r>
          </w:p>
          <w:p w14:paraId="4A12BB4E" w14:textId="77777777" w:rsidR="00BB796D" w:rsidRDefault="00BB796D" w:rsidP="00BB796D">
            <w:pPr>
              <w:autoSpaceDE w:val="0"/>
              <w:autoSpaceDN w:val="0"/>
              <w:adjustRightInd w:val="0"/>
              <w:spacing w:line="276" w:lineRule="auto"/>
              <w:ind w:left="420"/>
              <w:jc w:val="both"/>
              <w:rPr>
                <w:rFonts w:ascii="Tw Cen MT" w:hAnsi="Tw Cen MT" w:cs="Calibri"/>
                <w:sz w:val="22"/>
                <w:szCs w:val="22"/>
              </w:rPr>
            </w:pPr>
          </w:p>
          <w:p w14:paraId="3A38D44F" w14:textId="4DA851F1" w:rsidR="00BB796D" w:rsidRPr="00BB796D" w:rsidRDefault="00BB796D" w:rsidP="008F3138">
            <w:pPr>
              <w:numPr>
                <w:ilvl w:val="0"/>
                <w:numId w:val="15"/>
              </w:numPr>
              <w:autoSpaceDE w:val="0"/>
              <w:autoSpaceDN w:val="0"/>
              <w:adjustRightInd w:val="0"/>
              <w:spacing w:line="276" w:lineRule="auto"/>
              <w:jc w:val="both"/>
              <w:rPr>
                <w:rFonts w:ascii="Tw Cen MT" w:hAnsi="Tw Cen MT" w:cs="Calibri"/>
                <w:sz w:val="22"/>
                <w:szCs w:val="22"/>
              </w:rPr>
            </w:pPr>
            <w:r w:rsidRPr="00BB796D">
              <w:rPr>
                <w:rFonts w:ascii="Tw Cen MT" w:hAnsi="Tw Cen MT" w:cs="Calibri"/>
                <w:sz w:val="22"/>
                <w:szCs w:val="22"/>
              </w:rPr>
              <w:t xml:space="preserve">Relevant supporting documents (Organization chart, Role of Indian office etc.) Illustrating the strength of Indian office &amp; support from headquarters </w:t>
            </w:r>
            <w:proofErr w:type="gramStart"/>
            <w:r w:rsidRPr="00BB796D">
              <w:rPr>
                <w:rFonts w:ascii="Tw Cen MT" w:hAnsi="Tw Cen MT" w:cs="Calibri"/>
                <w:sz w:val="22"/>
                <w:szCs w:val="22"/>
              </w:rPr>
              <w:t>shall be submitted</w:t>
            </w:r>
            <w:proofErr w:type="gramEnd"/>
            <w:r w:rsidRPr="00BB796D">
              <w:rPr>
                <w:rFonts w:ascii="Tw Cen MT" w:hAnsi="Tw Cen MT" w:cs="Calibri"/>
                <w:sz w:val="22"/>
                <w:szCs w:val="22"/>
              </w:rPr>
              <w:t xml:space="preserve"> in support of </w:t>
            </w:r>
            <w:proofErr w:type="spellStart"/>
            <w:r w:rsidR="008F3138">
              <w:rPr>
                <w:rFonts w:ascii="Tw Cen MT" w:hAnsi="Tw Cen MT" w:cs="Calibri"/>
                <w:sz w:val="22"/>
                <w:szCs w:val="22"/>
              </w:rPr>
              <w:t>S</w:t>
            </w:r>
            <w:r w:rsidRPr="00BB796D">
              <w:rPr>
                <w:rFonts w:ascii="Tw Cen MT" w:hAnsi="Tw Cen MT" w:cs="Calibri"/>
                <w:sz w:val="22"/>
                <w:szCs w:val="22"/>
              </w:rPr>
              <w:t>.</w:t>
            </w:r>
            <w:r w:rsidR="008F3138">
              <w:rPr>
                <w:rFonts w:ascii="Tw Cen MT" w:hAnsi="Tw Cen MT" w:cs="Calibri"/>
                <w:sz w:val="22"/>
                <w:szCs w:val="22"/>
              </w:rPr>
              <w:t>N</w:t>
            </w:r>
            <w:r w:rsidRPr="00BB796D">
              <w:rPr>
                <w:rFonts w:ascii="Tw Cen MT" w:hAnsi="Tw Cen MT" w:cs="Calibri"/>
                <w:sz w:val="22"/>
                <w:szCs w:val="22"/>
              </w:rPr>
              <w:t>o</w:t>
            </w:r>
            <w:proofErr w:type="spellEnd"/>
            <w:r w:rsidRPr="00BB796D">
              <w:rPr>
                <w:rFonts w:ascii="Tw Cen MT" w:hAnsi="Tw Cen MT" w:cs="Calibri"/>
                <w:sz w:val="22"/>
                <w:szCs w:val="22"/>
              </w:rPr>
              <w:t>. II(c) above</w:t>
            </w:r>
          </w:p>
        </w:tc>
      </w:tr>
      <w:tr w:rsidR="00281C4F" w:rsidRPr="00281C4F" w14:paraId="5032AED0" w14:textId="77777777" w:rsidTr="00B90397">
        <w:trPr>
          <w:trHeight w:val="179"/>
        </w:trPr>
        <w:tc>
          <w:tcPr>
            <w:tcW w:w="923" w:type="dxa"/>
            <w:shd w:val="clear" w:color="auto" w:fill="F2F2F2" w:themeFill="background1" w:themeFillShade="F2"/>
            <w:vAlign w:val="center"/>
          </w:tcPr>
          <w:p w14:paraId="750B3BEA" w14:textId="6A824797" w:rsidR="007272A7" w:rsidRPr="00281C4F" w:rsidRDefault="0019567B" w:rsidP="0019567B">
            <w:pPr>
              <w:ind w:right="65"/>
              <w:jc w:val="center"/>
              <w:rPr>
                <w:rFonts w:ascii="Tw Cen MT" w:hAnsi="Tw Cen MT" w:cs="Calibri"/>
                <w:b/>
                <w:sz w:val="22"/>
                <w:szCs w:val="22"/>
              </w:rPr>
            </w:pPr>
            <w:r>
              <w:rPr>
                <w:rFonts w:ascii="Tw Cen MT" w:hAnsi="Tw Cen MT" w:cs="Calibri"/>
                <w:b/>
                <w:sz w:val="22"/>
                <w:szCs w:val="22"/>
              </w:rPr>
              <w:t>IV</w:t>
            </w:r>
          </w:p>
        </w:tc>
        <w:tc>
          <w:tcPr>
            <w:tcW w:w="9310" w:type="dxa"/>
            <w:shd w:val="clear" w:color="auto" w:fill="auto"/>
          </w:tcPr>
          <w:p w14:paraId="4B066A8E" w14:textId="77777777" w:rsidR="007272A7" w:rsidRPr="00281C4F" w:rsidRDefault="007272A7" w:rsidP="007272A7">
            <w:pPr>
              <w:autoSpaceDE w:val="0"/>
              <w:autoSpaceDN w:val="0"/>
              <w:adjustRightInd w:val="0"/>
              <w:rPr>
                <w:rFonts w:ascii="Tw Cen MT" w:hAnsi="Tw Cen MT" w:cs="Calibri"/>
                <w:b/>
                <w:bCs/>
                <w:sz w:val="22"/>
                <w:szCs w:val="22"/>
                <w:lang w:val="en-IN" w:eastAsia="en-IN"/>
              </w:rPr>
            </w:pPr>
            <w:r w:rsidRPr="00281C4F">
              <w:rPr>
                <w:rFonts w:ascii="Tw Cen MT" w:hAnsi="Tw Cen MT" w:cs="Calibri"/>
                <w:b/>
                <w:bCs/>
                <w:sz w:val="22"/>
                <w:szCs w:val="22"/>
                <w:lang w:val="en-IN" w:eastAsia="en-IN"/>
              </w:rPr>
              <w:t>GENERAL REQUIREMENTS:</w:t>
            </w:r>
          </w:p>
        </w:tc>
      </w:tr>
      <w:tr w:rsidR="00281C4F" w:rsidRPr="00281C4F" w14:paraId="3AFE338D" w14:textId="77777777" w:rsidTr="00B90397">
        <w:trPr>
          <w:trHeight w:val="420"/>
        </w:trPr>
        <w:tc>
          <w:tcPr>
            <w:tcW w:w="923" w:type="dxa"/>
            <w:shd w:val="clear" w:color="auto" w:fill="F2F2F2" w:themeFill="background1" w:themeFillShade="F2"/>
            <w:vAlign w:val="center"/>
          </w:tcPr>
          <w:p w14:paraId="43694A9D" w14:textId="53B1EA5B"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A.</w:t>
            </w:r>
          </w:p>
        </w:tc>
        <w:tc>
          <w:tcPr>
            <w:tcW w:w="9310" w:type="dxa"/>
            <w:shd w:val="clear" w:color="auto" w:fill="auto"/>
          </w:tcPr>
          <w:p w14:paraId="396035D6" w14:textId="77777777" w:rsidR="007272A7" w:rsidRPr="00281C4F" w:rsidRDefault="007272A7" w:rsidP="007272A7">
            <w:pPr>
              <w:autoSpaceDE w:val="0"/>
              <w:autoSpaceDN w:val="0"/>
              <w:adjustRightInd w:val="0"/>
              <w:rPr>
                <w:rFonts w:ascii="Tw Cen MT" w:hAnsi="Tw Cen MT" w:cs="Calibri"/>
                <w:sz w:val="22"/>
                <w:szCs w:val="22"/>
              </w:rPr>
            </w:pPr>
            <w:r w:rsidRPr="00281C4F">
              <w:rPr>
                <w:rFonts w:ascii="Tw Cen MT" w:hAnsi="Tw Cen MT" w:cs="Calibri"/>
                <w:sz w:val="22"/>
                <w:szCs w:val="22"/>
              </w:rPr>
              <w:t>Bidder shall submit requisite documents, to comply with aforesaid criteria, properly indexed, along with offer.</w:t>
            </w:r>
          </w:p>
        </w:tc>
      </w:tr>
      <w:tr w:rsidR="00281C4F" w:rsidRPr="00281C4F" w14:paraId="7D80A55D" w14:textId="77777777" w:rsidTr="00B90397">
        <w:trPr>
          <w:trHeight w:val="420"/>
        </w:trPr>
        <w:tc>
          <w:tcPr>
            <w:tcW w:w="923" w:type="dxa"/>
            <w:shd w:val="clear" w:color="auto" w:fill="F2F2F2" w:themeFill="background1" w:themeFillShade="F2"/>
            <w:vAlign w:val="center"/>
          </w:tcPr>
          <w:p w14:paraId="450C75C6" w14:textId="5EB7F946"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B.</w:t>
            </w:r>
          </w:p>
        </w:tc>
        <w:tc>
          <w:tcPr>
            <w:tcW w:w="9310" w:type="dxa"/>
            <w:shd w:val="clear" w:color="auto" w:fill="auto"/>
          </w:tcPr>
          <w:p w14:paraId="0A0F06B3" w14:textId="77777777" w:rsidR="007272A7" w:rsidRPr="00281C4F" w:rsidRDefault="007272A7" w:rsidP="007272A7">
            <w:pPr>
              <w:rPr>
                <w:rFonts w:ascii="Tw Cen MT" w:hAnsi="Tw Cen MT" w:cs="Calibri"/>
                <w:sz w:val="22"/>
                <w:szCs w:val="22"/>
              </w:rPr>
            </w:pPr>
            <w:r w:rsidRPr="00281C4F">
              <w:rPr>
                <w:rFonts w:ascii="Tw Cen MT" w:hAnsi="Tw Cen MT" w:cs="Calibri"/>
                <w:sz w:val="22"/>
                <w:szCs w:val="22"/>
              </w:rPr>
              <w:t>After satisfactory fulfillment of all the above criteria/ requirement, offer shall be considered for further evaluation as per NIT and all other terms of the tender.</w:t>
            </w:r>
          </w:p>
        </w:tc>
      </w:tr>
      <w:tr w:rsidR="00281C4F" w:rsidRPr="00281C4F" w14:paraId="0ED1412A" w14:textId="77777777" w:rsidTr="00B90397">
        <w:trPr>
          <w:trHeight w:val="420"/>
        </w:trPr>
        <w:tc>
          <w:tcPr>
            <w:tcW w:w="923" w:type="dxa"/>
            <w:shd w:val="clear" w:color="auto" w:fill="F2F2F2" w:themeFill="background1" w:themeFillShade="F2"/>
            <w:vAlign w:val="center"/>
          </w:tcPr>
          <w:p w14:paraId="4B54E4A9" w14:textId="0D7BBF9C"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C.</w:t>
            </w:r>
          </w:p>
        </w:tc>
        <w:tc>
          <w:tcPr>
            <w:tcW w:w="9310" w:type="dxa"/>
            <w:shd w:val="clear" w:color="auto" w:fill="auto"/>
          </w:tcPr>
          <w:p w14:paraId="12D4F540" w14:textId="7A0BFC17" w:rsidR="007272A7" w:rsidRPr="00281C4F" w:rsidRDefault="007272A7" w:rsidP="007272A7">
            <w:pPr>
              <w:rPr>
                <w:rFonts w:ascii="Tw Cen MT" w:hAnsi="Tw Cen MT" w:cs="Calibri"/>
                <w:sz w:val="22"/>
                <w:szCs w:val="22"/>
              </w:rPr>
            </w:pPr>
            <w:r w:rsidRPr="00281C4F">
              <w:rPr>
                <w:rFonts w:ascii="Tw Cen MT" w:hAnsi="Tw Cen MT" w:cs="Calibri"/>
                <w:sz w:val="22"/>
                <w:szCs w:val="22"/>
              </w:rPr>
              <w:t>Bidder(s) already registered with BHEL other units or BHEL-PE&amp;SD for subject package, also need to submit credentials for criteria indicated in sl. No. ‘1.0’ ‘2.0’ above. Also, they must submit the relevant documents as the proof of their registration with BHEL – other units for subject package.</w:t>
            </w:r>
          </w:p>
        </w:tc>
      </w:tr>
      <w:tr w:rsidR="00281C4F" w:rsidRPr="00281C4F" w14:paraId="74B2D9A4" w14:textId="77777777" w:rsidTr="00B90397">
        <w:trPr>
          <w:trHeight w:val="296"/>
        </w:trPr>
        <w:tc>
          <w:tcPr>
            <w:tcW w:w="923" w:type="dxa"/>
            <w:shd w:val="clear" w:color="auto" w:fill="F2F2F2" w:themeFill="background1" w:themeFillShade="F2"/>
            <w:vAlign w:val="center"/>
          </w:tcPr>
          <w:p w14:paraId="0CBDA27B" w14:textId="1D66F6E4"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D.</w:t>
            </w:r>
          </w:p>
        </w:tc>
        <w:tc>
          <w:tcPr>
            <w:tcW w:w="9310" w:type="dxa"/>
            <w:shd w:val="clear" w:color="auto" w:fill="auto"/>
          </w:tcPr>
          <w:p w14:paraId="620F0154" w14:textId="77777777" w:rsidR="007272A7" w:rsidRPr="00281C4F" w:rsidRDefault="007272A7" w:rsidP="007272A7">
            <w:pPr>
              <w:rPr>
                <w:rFonts w:ascii="Tw Cen MT" w:hAnsi="Tw Cen MT" w:cs="Calibri"/>
                <w:sz w:val="22"/>
                <w:szCs w:val="22"/>
              </w:rPr>
            </w:pPr>
            <w:r w:rsidRPr="00281C4F">
              <w:rPr>
                <w:rFonts w:ascii="Tw Cen MT" w:hAnsi="Tw Cen MT" w:cs="Calibri"/>
                <w:sz w:val="22"/>
                <w:szCs w:val="22"/>
              </w:rPr>
              <w:t>Consideration of offer will be subject to customer’s approval of bidder.</w:t>
            </w:r>
          </w:p>
        </w:tc>
      </w:tr>
      <w:tr w:rsidR="00281C4F" w:rsidRPr="00281C4F" w14:paraId="7104775F" w14:textId="77777777" w:rsidTr="00B90397">
        <w:trPr>
          <w:trHeight w:val="420"/>
        </w:trPr>
        <w:tc>
          <w:tcPr>
            <w:tcW w:w="923" w:type="dxa"/>
            <w:shd w:val="clear" w:color="auto" w:fill="F2F2F2" w:themeFill="background1" w:themeFillShade="F2"/>
            <w:vAlign w:val="center"/>
          </w:tcPr>
          <w:p w14:paraId="0C545886" w14:textId="1F675BB0"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E.</w:t>
            </w:r>
          </w:p>
        </w:tc>
        <w:tc>
          <w:tcPr>
            <w:tcW w:w="9310" w:type="dxa"/>
            <w:shd w:val="clear" w:color="auto" w:fill="auto"/>
          </w:tcPr>
          <w:p w14:paraId="1AD4CE8B" w14:textId="374A1C55" w:rsidR="007272A7" w:rsidRPr="00281C4F" w:rsidRDefault="007272A7" w:rsidP="007272A7">
            <w:pPr>
              <w:rPr>
                <w:rFonts w:ascii="Tw Cen MT" w:hAnsi="Tw Cen MT" w:cs="Calibri"/>
                <w:sz w:val="22"/>
                <w:szCs w:val="22"/>
              </w:rPr>
            </w:pPr>
            <w:r w:rsidRPr="00281C4F">
              <w:rPr>
                <w:rFonts w:ascii="Tw Cen MT" w:hAnsi="Tw Cen MT" w:cs="Calibri"/>
                <w:sz w:val="22"/>
                <w:szCs w:val="22"/>
              </w:rPr>
              <w:t>Bidders should have technological capability for communication/ transmit through electronic media/ reverse auction process.</w:t>
            </w:r>
          </w:p>
        </w:tc>
      </w:tr>
      <w:tr w:rsidR="00281C4F" w:rsidRPr="00281C4F" w14:paraId="72F9AE12" w14:textId="77777777" w:rsidTr="00B90397">
        <w:trPr>
          <w:trHeight w:val="420"/>
        </w:trPr>
        <w:tc>
          <w:tcPr>
            <w:tcW w:w="923" w:type="dxa"/>
            <w:shd w:val="clear" w:color="auto" w:fill="F2F2F2" w:themeFill="background1" w:themeFillShade="F2"/>
            <w:vAlign w:val="center"/>
          </w:tcPr>
          <w:p w14:paraId="53645F49" w14:textId="60158C4B"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F.</w:t>
            </w:r>
          </w:p>
        </w:tc>
        <w:tc>
          <w:tcPr>
            <w:tcW w:w="9310" w:type="dxa"/>
            <w:shd w:val="clear" w:color="auto" w:fill="auto"/>
          </w:tcPr>
          <w:p w14:paraId="4CA86363" w14:textId="4CAD9120" w:rsidR="007272A7" w:rsidRPr="00281C4F" w:rsidRDefault="007272A7" w:rsidP="007272A7">
            <w:pPr>
              <w:rPr>
                <w:rFonts w:ascii="Tw Cen MT" w:hAnsi="Tw Cen MT" w:cs="Calibri"/>
                <w:sz w:val="22"/>
                <w:szCs w:val="22"/>
              </w:rPr>
            </w:pPr>
            <w:r w:rsidRPr="00281C4F">
              <w:rPr>
                <w:rFonts w:ascii="Tw Cen MT" w:hAnsi="Tw Cen MT" w:cs="Calibri"/>
                <w:sz w:val="22"/>
                <w:szCs w:val="22"/>
              </w:rPr>
              <w:t>Mere submission of above documents does not entitle bidders for order placement/ enlistment as registered vendor/ issue of further tenders in future; the documents shall be subject to BHEL’s scrutiny and physical verification of facilities, if required.</w:t>
            </w:r>
          </w:p>
        </w:tc>
      </w:tr>
      <w:tr w:rsidR="00281C4F" w:rsidRPr="00281C4F" w14:paraId="0315B13E" w14:textId="77777777" w:rsidTr="00B90397">
        <w:trPr>
          <w:trHeight w:val="240"/>
        </w:trPr>
        <w:tc>
          <w:tcPr>
            <w:tcW w:w="923" w:type="dxa"/>
            <w:shd w:val="clear" w:color="auto" w:fill="F2F2F2" w:themeFill="background1" w:themeFillShade="F2"/>
            <w:vAlign w:val="center"/>
          </w:tcPr>
          <w:p w14:paraId="6F97D1F6" w14:textId="6BBCF853" w:rsidR="007272A7" w:rsidRPr="00281C4F" w:rsidRDefault="007272A7" w:rsidP="007272A7">
            <w:pPr>
              <w:ind w:right="65"/>
              <w:jc w:val="center"/>
              <w:rPr>
                <w:rFonts w:ascii="Tw Cen MT" w:hAnsi="Tw Cen MT" w:cs="Calibri"/>
                <w:bCs/>
                <w:sz w:val="22"/>
                <w:szCs w:val="22"/>
              </w:rPr>
            </w:pPr>
            <w:r w:rsidRPr="00281C4F">
              <w:rPr>
                <w:rFonts w:ascii="Tw Cen MT" w:hAnsi="Tw Cen MT" w:cs="Calibri"/>
                <w:bCs/>
                <w:sz w:val="22"/>
                <w:szCs w:val="22"/>
              </w:rPr>
              <w:t>G.</w:t>
            </w:r>
          </w:p>
        </w:tc>
        <w:tc>
          <w:tcPr>
            <w:tcW w:w="9310" w:type="dxa"/>
            <w:shd w:val="clear" w:color="auto" w:fill="auto"/>
          </w:tcPr>
          <w:p w14:paraId="2E5EBA16" w14:textId="77777777" w:rsidR="007272A7" w:rsidRPr="00281C4F" w:rsidRDefault="007272A7" w:rsidP="007272A7">
            <w:pPr>
              <w:rPr>
                <w:rFonts w:ascii="Tw Cen MT" w:hAnsi="Tw Cen MT" w:cs="Calibri"/>
                <w:sz w:val="22"/>
                <w:szCs w:val="22"/>
              </w:rPr>
            </w:pPr>
            <w:r w:rsidRPr="00281C4F">
              <w:rPr>
                <w:rFonts w:ascii="Tw Cen MT" w:hAnsi="Tw Cen MT" w:cs="Calibri"/>
                <w:sz w:val="22"/>
                <w:szCs w:val="22"/>
              </w:rPr>
              <w:t>Consideration of bidder’s offer will be subject to our end customer’s approval of bidder.</w:t>
            </w:r>
          </w:p>
        </w:tc>
      </w:tr>
    </w:tbl>
    <w:p w14:paraId="723D436E" w14:textId="77777777" w:rsidR="005E336A" w:rsidRPr="00281C4F" w:rsidRDefault="005E336A" w:rsidP="00CB778C">
      <w:pPr>
        <w:rPr>
          <w:rFonts w:ascii="Tw Cen MT" w:hAnsi="Tw Cen MT" w:cs="Calibri"/>
          <w:b/>
          <w:sz w:val="22"/>
          <w:szCs w:val="22"/>
        </w:rPr>
      </w:pPr>
    </w:p>
    <w:p w14:paraId="3350BDBD" w14:textId="7694EF5B" w:rsidR="00A21696" w:rsidRPr="00281C4F" w:rsidRDefault="00A21696">
      <w:pPr>
        <w:rPr>
          <w:rFonts w:ascii="Tw Cen MT" w:hAnsi="Tw Cen MT"/>
          <w:sz w:val="22"/>
          <w:szCs w:val="22"/>
        </w:rPr>
      </w:pPr>
      <w:r w:rsidRPr="00281C4F">
        <w:rPr>
          <w:rFonts w:ascii="Tw Cen MT" w:hAnsi="Tw Cen MT"/>
          <w:sz w:val="22"/>
          <w:szCs w:val="22"/>
        </w:rPr>
        <w:br w:type="page"/>
      </w:r>
    </w:p>
    <w:p w14:paraId="4AAF5DAF" w14:textId="77777777" w:rsidR="00CB778C" w:rsidRPr="00281C4F" w:rsidRDefault="00CB778C" w:rsidP="00CB778C">
      <w:pPr>
        <w:rPr>
          <w:rFonts w:ascii="Tw Cen MT" w:hAnsi="Tw Cen MT"/>
          <w:sz w:val="22"/>
          <w:szCs w:val="22"/>
        </w:rPr>
      </w:pPr>
    </w:p>
    <w:bookmarkEnd w:id="12"/>
    <w:p w14:paraId="25AC6157" w14:textId="53068666" w:rsidR="00C87112" w:rsidRPr="00281C4F" w:rsidRDefault="00C87112" w:rsidP="00A21696">
      <w:pPr>
        <w:jc w:val="center"/>
        <w:rPr>
          <w:rFonts w:ascii="Tw Cen MT" w:hAnsi="Tw Cen MT"/>
          <w:sz w:val="22"/>
          <w:szCs w:val="22"/>
        </w:rPr>
      </w:pPr>
      <w:r w:rsidRPr="00281C4F">
        <w:rPr>
          <w:rFonts w:ascii="Tw Cen MT" w:hAnsi="Tw Cen MT" w:cs="TimesNewRoman"/>
          <w:b/>
          <w:bCs/>
          <w:sz w:val="22"/>
          <w:szCs w:val="22"/>
          <w:lang w:bidi="hi-IN"/>
        </w:rPr>
        <w:t xml:space="preserve">ANNEXURE - </w:t>
      </w:r>
      <w:r w:rsidR="004F006C" w:rsidRPr="00281C4F">
        <w:rPr>
          <w:rFonts w:ascii="Tw Cen MT" w:hAnsi="Tw Cen MT" w:cs="TimesNewRoman"/>
          <w:b/>
          <w:bCs/>
          <w:sz w:val="22"/>
          <w:szCs w:val="22"/>
          <w:lang w:bidi="hi-IN"/>
        </w:rPr>
        <w:t>B</w:t>
      </w:r>
      <w:r w:rsidR="00C0642E" w:rsidRPr="00281C4F">
        <w:rPr>
          <w:rFonts w:ascii="Tw Cen MT" w:hAnsi="Tw Cen MT" w:cs="TimesNewRoman"/>
          <w:b/>
          <w:bCs/>
          <w:sz w:val="22"/>
          <w:szCs w:val="22"/>
          <w:lang w:bidi="hi-IN"/>
        </w:rPr>
        <w:t>B</w:t>
      </w:r>
    </w:p>
    <w:p w14:paraId="611F07B7" w14:textId="77777777" w:rsidR="00C87112" w:rsidRPr="00281C4F" w:rsidRDefault="00C87112" w:rsidP="00C87112">
      <w:pPr>
        <w:pStyle w:val="PlainText"/>
        <w:ind w:right="65"/>
        <w:jc w:val="center"/>
        <w:rPr>
          <w:rFonts w:ascii="Tw Cen MT" w:hAnsi="Tw Cen MT" w:cs="TimesNewRoman"/>
          <w:b/>
          <w:bCs/>
          <w:sz w:val="22"/>
          <w:szCs w:val="22"/>
          <w:lang w:bidi="hi-IN"/>
        </w:rPr>
      </w:pPr>
    </w:p>
    <w:p w14:paraId="7E77F1C3" w14:textId="77777777" w:rsidR="00C87112" w:rsidRPr="00281C4F" w:rsidRDefault="00C87112" w:rsidP="00C87112">
      <w:pPr>
        <w:pStyle w:val="PlainText"/>
        <w:ind w:right="65"/>
        <w:jc w:val="center"/>
        <w:rPr>
          <w:rFonts w:ascii="Tw Cen MT" w:hAnsi="Tw Cen MT" w:cs="TimesNewRoman"/>
          <w:b/>
          <w:bCs/>
          <w:sz w:val="22"/>
          <w:szCs w:val="22"/>
          <w:u w:val="single"/>
          <w:lang w:bidi="hi-IN"/>
        </w:rPr>
      </w:pPr>
      <w:r w:rsidRPr="00281C4F">
        <w:rPr>
          <w:rFonts w:ascii="Tw Cen MT" w:hAnsi="Tw Cen MT" w:cs="TimesNewRoman"/>
          <w:b/>
          <w:bCs/>
          <w:sz w:val="22"/>
          <w:szCs w:val="22"/>
          <w:u w:val="single"/>
          <w:lang w:bidi="hi-IN"/>
        </w:rPr>
        <w:t>FORMAT FOR NO DEVIATION CERTIFICATE</w:t>
      </w:r>
    </w:p>
    <w:p w14:paraId="07EA92F9" w14:textId="77777777" w:rsidR="00ED10AE" w:rsidRPr="00281C4F" w:rsidRDefault="00ED10AE" w:rsidP="00C87112">
      <w:pPr>
        <w:pStyle w:val="PlainText"/>
        <w:ind w:right="65"/>
        <w:jc w:val="center"/>
        <w:rPr>
          <w:rFonts w:ascii="Tw Cen MT" w:hAnsi="Tw Cen MT" w:cs="TimesNewRoman"/>
          <w:sz w:val="22"/>
          <w:szCs w:val="22"/>
          <w:lang w:bidi="hi-IN"/>
        </w:rPr>
      </w:pPr>
    </w:p>
    <w:p w14:paraId="5A82B076" w14:textId="46CED5BD" w:rsidR="00C87112" w:rsidRPr="00281C4F" w:rsidRDefault="00C87112" w:rsidP="00C87112">
      <w:pPr>
        <w:pStyle w:val="PlainText"/>
        <w:ind w:right="65"/>
        <w:jc w:val="center"/>
        <w:rPr>
          <w:rFonts w:ascii="Tw Cen MT" w:hAnsi="Tw Cen MT" w:cs="TimesNewRoman"/>
          <w:b/>
          <w:bCs/>
          <w:sz w:val="22"/>
          <w:szCs w:val="22"/>
          <w:lang w:bidi="hi-IN"/>
        </w:rPr>
      </w:pPr>
      <w:r w:rsidRPr="00281C4F">
        <w:rPr>
          <w:rFonts w:ascii="Tw Cen MT" w:hAnsi="Tw Cen MT" w:cs="TimesNewRoman"/>
          <w:b/>
          <w:bCs/>
          <w:sz w:val="22"/>
          <w:szCs w:val="22"/>
          <w:lang w:bidi="hi-IN"/>
        </w:rPr>
        <w:t>(To be submitted in the bidder's letter head)</w:t>
      </w:r>
    </w:p>
    <w:p w14:paraId="62B88AFD" w14:textId="77777777" w:rsidR="00C87112" w:rsidRPr="00281C4F" w:rsidRDefault="00C87112" w:rsidP="00C87112">
      <w:pPr>
        <w:pStyle w:val="PlainText"/>
        <w:ind w:right="65"/>
        <w:jc w:val="center"/>
        <w:rPr>
          <w:rFonts w:ascii="Tw Cen MT" w:hAnsi="Tw Cen MT"/>
          <w:sz w:val="22"/>
          <w:szCs w:val="22"/>
        </w:rPr>
      </w:pPr>
    </w:p>
    <w:p w14:paraId="3CF0E14F" w14:textId="77777777" w:rsidR="00C87112" w:rsidRPr="00281C4F" w:rsidRDefault="00C87112" w:rsidP="00C87112">
      <w:pPr>
        <w:pStyle w:val="PlainText"/>
        <w:ind w:right="65"/>
        <w:rPr>
          <w:rFonts w:ascii="Tw Cen MT" w:hAnsi="Tw Cen MT" w:cs="TimesNewRoman"/>
          <w:sz w:val="22"/>
          <w:szCs w:val="22"/>
          <w:lang w:bidi="hi-IN"/>
        </w:rPr>
      </w:pPr>
      <w:r w:rsidRPr="00281C4F">
        <w:rPr>
          <w:rFonts w:ascii="Tw Cen MT" w:hAnsi="Tw Cen MT" w:cs="TimesNewRoman"/>
          <w:sz w:val="22"/>
          <w:szCs w:val="22"/>
          <w:lang w:bidi="hi-IN"/>
        </w:rPr>
        <w:t>Purchase / PE&amp;SD</w:t>
      </w:r>
    </w:p>
    <w:p w14:paraId="0000709D" w14:textId="77777777" w:rsidR="00C87112" w:rsidRPr="00281C4F" w:rsidRDefault="00C87112" w:rsidP="00C87112">
      <w:pPr>
        <w:pStyle w:val="PlainText"/>
        <w:ind w:right="65"/>
        <w:rPr>
          <w:rFonts w:ascii="Tw Cen MT" w:hAnsi="Tw Cen MT" w:cs="TimesNewRoman"/>
          <w:sz w:val="22"/>
          <w:szCs w:val="22"/>
          <w:lang w:bidi="hi-IN"/>
        </w:rPr>
      </w:pPr>
      <w:r w:rsidRPr="00281C4F">
        <w:rPr>
          <w:rFonts w:ascii="Tw Cen MT" w:hAnsi="Tw Cen MT" w:cs="TimesNewRoman"/>
          <w:sz w:val="22"/>
          <w:szCs w:val="22"/>
          <w:lang w:bidi="hi-IN"/>
        </w:rPr>
        <w:t>BHARAT HEAVY ELECTRICALS LIMITED,</w:t>
      </w:r>
    </w:p>
    <w:p w14:paraId="2BECF381" w14:textId="77777777" w:rsidR="00C87112" w:rsidRPr="00281C4F" w:rsidRDefault="00C87112" w:rsidP="00C87112">
      <w:pPr>
        <w:pStyle w:val="PlainText"/>
        <w:ind w:right="65"/>
        <w:rPr>
          <w:rFonts w:ascii="Tw Cen MT" w:hAnsi="Tw Cen MT" w:cs="TimesNewRoman"/>
          <w:sz w:val="22"/>
          <w:szCs w:val="22"/>
          <w:lang w:bidi="hi-IN"/>
        </w:rPr>
      </w:pPr>
      <w:r w:rsidRPr="00281C4F">
        <w:rPr>
          <w:rFonts w:ascii="Tw Cen MT" w:hAnsi="Tw Cen MT" w:cs="TimesNewRoman"/>
          <w:sz w:val="22"/>
          <w:szCs w:val="22"/>
          <w:lang w:bidi="hi-IN"/>
        </w:rPr>
        <w:t>Ramachandrapuram</w:t>
      </w:r>
    </w:p>
    <w:p w14:paraId="49082D6F" w14:textId="77777777" w:rsidR="00A21696" w:rsidRPr="00281C4F" w:rsidRDefault="00C87112" w:rsidP="00C87112">
      <w:pPr>
        <w:pStyle w:val="PlainText"/>
        <w:tabs>
          <w:tab w:val="left" w:pos="7980"/>
        </w:tabs>
        <w:ind w:right="65"/>
        <w:rPr>
          <w:rFonts w:ascii="Tw Cen MT" w:hAnsi="Tw Cen MT" w:cs="TimesNewRoman"/>
          <w:sz w:val="22"/>
          <w:szCs w:val="22"/>
          <w:lang w:bidi="hi-IN"/>
        </w:rPr>
      </w:pPr>
      <w:r w:rsidRPr="00281C4F">
        <w:rPr>
          <w:rFonts w:ascii="Tw Cen MT" w:hAnsi="Tw Cen MT" w:cs="TimesNewRoman"/>
          <w:sz w:val="22"/>
          <w:szCs w:val="22"/>
          <w:lang w:bidi="hi-IN"/>
        </w:rPr>
        <w:t>Hyderabad-502032</w:t>
      </w:r>
    </w:p>
    <w:p w14:paraId="3C4665BF" w14:textId="40279191" w:rsidR="00C87112" w:rsidRPr="00281C4F" w:rsidRDefault="00C87112" w:rsidP="00C87112">
      <w:pPr>
        <w:pStyle w:val="PlainText"/>
        <w:tabs>
          <w:tab w:val="left" w:pos="7980"/>
        </w:tabs>
        <w:ind w:right="65"/>
        <w:rPr>
          <w:rFonts w:ascii="Tw Cen MT" w:hAnsi="Tw Cen MT" w:cs="Arial"/>
          <w:snapToGrid w:val="0"/>
          <w:sz w:val="22"/>
          <w:szCs w:val="22"/>
        </w:rPr>
      </w:pPr>
      <w:r w:rsidRPr="00281C4F">
        <w:rPr>
          <w:rFonts w:ascii="Tw Cen MT" w:hAnsi="Tw Cen MT" w:cs="Arial"/>
          <w:snapToGrid w:val="0"/>
          <w:sz w:val="22"/>
          <w:szCs w:val="22"/>
        </w:rPr>
        <w:tab/>
      </w:r>
    </w:p>
    <w:p w14:paraId="73BA1565" w14:textId="77777777" w:rsidR="00C87112" w:rsidRPr="00281C4F" w:rsidRDefault="00C87112" w:rsidP="00C87112">
      <w:pPr>
        <w:pStyle w:val="PlainText"/>
        <w:ind w:right="65"/>
        <w:rPr>
          <w:rFonts w:ascii="Tw Cen MT" w:hAnsi="Tw Cen MT"/>
          <w:sz w:val="22"/>
          <w:szCs w:val="22"/>
        </w:rPr>
      </w:pPr>
    </w:p>
    <w:tbl>
      <w:tblPr>
        <w:tblW w:w="0" w:type="auto"/>
        <w:tblInd w:w="10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630"/>
        <w:gridCol w:w="540"/>
        <w:gridCol w:w="7380"/>
      </w:tblGrid>
      <w:tr w:rsidR="00281C4F" w:rsidRPr="00281C4F" w14:paraId="7ABC465C" w14:textId="77777777" w:rsidTr="002074A9">
        <w:trPr>
          <w:trHeight w:val="219"/>
        </w:trPr>
        <w:tc>
          <w:tcPr>
            <w:tcW w:w="630" w:type="dxa"/>
            <w:shd w:val="clear" w:color="auto" w:fill="F2F2F2" w:themeFill="background1" w:themeFillShade="F2"/>
            <w:vAlign w:val="center"/>
            <w:hideMark/>
          </w:tcPr>
          <w:p w14:paraId="44D3A8B2" w14:textId="493B3DF1" w:rsidR="00C87112" w:rsidRPr="00281C4F" w:rsidRDefault="002074A9" w:rsidP="00ED10AE">
            <w:pPr>
              <w:ind w:right="-18"/>
              <w:jc w:val="center"/>
              <w:rPr>
                <w:rFonts w:ascii="Tw Cen MT" w:hAnsi="Tw Cen MT" w:cs="TimesNewRoman"/>
                <w:i/>
                <w:iCs/>
                <w:sz w:val="22"/>
                <w:szCs w:val="22"/>
                <w:lang w:bidi="hi-IN"/>
              </w:rPr>
            </w:pPr>
            <w:r w:rsidRPr="00281C4F">
              <w:rPr>
                <w:rFonts w:ascii="Tw Cen MT" w:hAnsi="Tw Cen MT" w:cs="TimesNewRoman"/>
                <w:i/>
                <w:iCs/>
                <w:sz w:val="22"/>
                <w:szCs w:val="22"/>
                <w:lang w:bidi="hi-IN"/>
              </w:rPr>
              <w:t>SUB</w:t>
            </w:r>
          </w:p>
        </w:tc>
        <w:tc>
          <w:tcPr>
            <w:tcW w:w="7920" w:type="dxa"/>
            <w:gridSpan w:val="2"/>
            <w:vAlign w:val="center"/>
            <w:hideMark/>
          </w:tcPr>
          <w:p w14:paraId="06FB88D0" w14:textId="77777777" w:rsidR="00C87112" w:rsidRPr="00281C4F" w:rsidRDefault="00C87112" w:rsidP="00ED10AE">
            <w:pPr>
              <w:ind w:right="65"/>
              <w:rPr>
                <w:rFonts w:ascii="Tw Cen MT" w:hAnsi="Tw Cen MT" w:cs="TimesNewRoman"/>
                <w:sz w:val="22"/>
                <w:szCs w:val="22"/>
                <w:lang w:bidi="hi-IN"/>
              </w:rPr>
            </w:pPr>
            <w:r w:rsidRPr="00281C4F">
              <w:rPr>
                <w:rFonts w:ascii="Tw Cen MT" w:hAnsi="Tw Cen MT" w:cs="TimesNewRoman"/>
                <w:sz w:val="22"/>
                <w:szCs w:val="22"/>
                <w:lang w:bidi="hi-IN"/>
              </w:rPr>
              <w:t>No Deviation Certificate.</w:t>
            </w:r>
          </w:p>
        </w:tc>
      </w:tr>
      <w:tr w:rsidR="00281C4F" w:rsidRPr="00281C4F" w14:paraId="3AEC7CD8" w14:textId="77777777" w:rsidTr="002074A9">
        <w:tc>
          <w:tcPr>
            <w:tcW w:w="630" w:type="dxa"/>
            <w:shd w:val="clear" w:color="auto" w:fill="F2F2F2" w:themeFill="background1" w:themeFillShade="F2"/>
            <w:vAlign w:val="center"/>
            <w:hideMark/>
          </w:tcPr>
          <w:p w14:paraId="23E43D78" w14:textId="0146350B" w:rsidR="006568DE" w:rsidRPr="00281C4F" w:rsidRDefault="002074A9" w:rsidP="00ED10AE">
            <w:pPr>
              <w:ind w:right="-18"/>
              <w:jc w:val="center"/>
              <w:rPr>
                <w:rFonts w:ascii="Tw Cen MT" w:hAnsi="Tw Cen MT" w:cs="TimesNewRoman"/>
                <w:i/>
                <w:iCs/>
                <w:sz w:val="22"/>
                <w:szCs w:val="22"/>
                <w:lang w:bidi="hi-IN"/>
              </w:rPr>
            </w:pPr>
            <w:r w:rsidRPr="00281C4F">
              <w:rPr>
                <w:rFonts w:ascii="Tw Cen MT" w:hAnsi="Tw Cen MT" w:cs="TimesNewRoman"/>
                <w:i/>
                <w:iCs/>
                <w:sz w:val="22"/>
                <w:szCs w:val="22"/>
                <w:lang w:bidi="hi-IN"/>
              </w:rPr>
              <w:t>JOB</w:t>
            </w:r>
          </w:p>
        </w:tc>
        <w:tc>
          <w:tcPr>
            <w:tcW w:w="7920" w:type="dxa"/>
            <w:gridSpan w:val="2"/>
            <w:vAlign w:val="center"/>
            <w:hideMark/>
          </w:tcPr>
          <w:p w14:paraId="0616FCCA" w14:textId="7218744D" w:rsidR="006568DE" w:rsidRPr="0016139A" w:rsidRDefault="00A7567D" w:rsidP="0016139A">
            <w:pPr>
              <w:ind w:right="65"/>
              <w:rPr>
                <w:rFonts w:ascii="Tw Cen MT" w:hAnsi="Tw Cen MT" w:cs="TimesNewRoman"/>
                <w:sz w:val="22"/>
                <w:szCs w:val="22"/>
                <w:lang w:bidi="hi-IN"/>
              </w:rPr>
            </w:pPr>
            <w:r w:rsidRPr="0016139A">
              <w:rPr>
                <w:rFonts w:ascii="Tw Cen MT" w:hAnsi="Tw Cen MT" w:cs="TimesNewRoman"/>
                <w:sz w:val="22"/>
                <w:szCs w:val="22"/>
                <w:lang w:bidi="hi-IN"/>
              </w:rPr>
              <w:t xml:space="preserve">The scope of bidder shall include </w:t>
            </w:r>
            <w:commentRangeStart w:id="18"/>
            <w:r w:rsidRPr="0016139A">
              <w:rPr>
                <w:rFonts w:ascii="Tw Cen MT" w:hAnsi="Tw Cen MT" w:cs="TimesNewRoman"/>
                <w:sz w:val="22"/>
                <w:szCs w:val="22"/>
                <w:lang w:bidi="hi-IN"/>
              </w:rPr>
              <w:t>Supply</w:t>
            </w:r>
            <w:r w:rsidRPr="0016139A">
              <w:rPr>
                <w:rFonts w:ascii="Tw Cen MT" w:hAnsi="Tw Cen MT" w:cs="TimesNewRoman" w:hint="cs"/>
                <w:sz w:val="22"/>
                <w:szCs w:val="22"/>
                <w:cs/>
                <w:lang w:bidi="hi-IN"/>
              </w:rPr>
              <w:t xml:space="preserve"> </w:t>
            </w:r>
            <w:r w:rsidRPr="0016139A">
              <w:rPr>
                <w:rFonts w:ascii="Tw Cen MT" w:hAnsi="Tw Cen MT" w:cs="TimesNewRoman"/>
                <w:sz w:val="22"/>
                <w:szCs w:val="22"/>
                <w:lang w:bidi="hi-IN"/>
              </w:rPr>
              <w:t xml:space="preserve">of </w:t>
            </w:r>
            <w:r w:rsidR="00AD0E2F" w:rsidRPr="0016139A">
              <w:rPr>
                <w:rFonts w:ascii="Tw Cen MT" w:hAnsi="Tw Cen MT" w:cs="TimesNewRoman"/>
                <w:sz w:val="22"/>
                <w:szCs w:val="22"/>
                <w:lang w:bidi="hi-IN"/>
              </w:rPr>
              <w:t>GAS CHROMATOGRAPH PKG</w:t>
            </w:r>
            <w:r w:rsidRPr="0016139A">
              <w:rPr>
                <w:rFonts w:ascii="Tw Cen MT" w:hAnsi="Tw Cen MT" w:cs="TimesNewRoman"/>
                <w:sz w:val="22"/>
                <w:szCs w:val="22"/>
                <w:lang w:bidi="hi-IN"/>
              </w:rPr>
              <w:t xml:space="preserve"> for </w:t>
            </w:r>
            <w:r w:rsidR="0016139A" w:rsidRPr="0016139A">
              <w:rPr>
                <w:rFonts w:ascii="Tw Cen MT" w:hAnsi="Tw Cen MT" w:cs="TimesNewRoman"/>
                <w:sz w:val="22"/>
                <w:szCs w:val="22"/>
                <w:lang w:bidi="hi-IN"/>
              </w:rPr>
              <w:t>GAIL GANDHAR Compressor Package UNIT</w:t>
            </w:r>
            <w:commentRangeEnd w:id="18"/>
            <w:r w:rsidRPr="0016139A">
              <w:rPr>
                <w:rFonts w:ascii="Tw Cen MT" w:hAnsi="Tw Cen MT" w:cs="TimesNewRoman"/>
                <w:sz w:val="22"/>
                <w:szCs w:val="22"/>
                <w:lang w:bidi="hi-IN"/>
              </w:rPr>
              <w:commentReference w:id="18"/>
            </w:r>
          </w:p>
        </w:tc>
      </w:tr>
      <w:tr w:rsidR="00281C4F" w:rsidRPr="00281C4F" w14:paraId="492745D3" w14:textId="77777777" w:rsidTr="002074A9">
        <w:tc>
          <w:tcPr>
            <w:tcW w:w="630" w:type="dxa"/>
            <w:vMerge w:val="restart"/>
            <w:shd w:val="clear" w:color="auto" w:fill="F2F2F2" w:themeFill="background1" w:themeFillShade="F2"/>
            <w:vAlign w:val="center"/>
            <w:hideMark/>
          </w:tcPr>
          <w:p w14:paraId="1D7E2B6F" w14:textId="7244802F" w:rsidR="00C87112" w:rsidRPr="00281C4F" w:rsidRDefault="002074A9" w:rsidP="00ED10AE">
            <w:pPr>
              <w:ind w:right="-18"/>
              <w:jc w:val="center"/>
              <w:rPr>
                <w:rFonts w:ascii="Tw Cen MT" w:hAnsi="Tw Cen MT" w:cs="TimesNewRoman"/>
                <w:i/>
                <w:iCs/>
                <w:sz w:val="22"/>
                <w:szCs w:val="22"/>
                <w:lang w:bidi="hi-IN"/>
              </w:rPr>
            </w:pPr>
            <w:r w:rsidRPr="00281C4F">
              <w:rPr>
                <w:rFonts w:ascii="Tw Cen MT" w:hAnsi="Tw Cen MT" w:cs="TimesNewRoman"/>
                <w:i/>
                <w:iCs/>
                <w:sz w:val="22"/>
                <w:szCs w:val="22"/>
                <w:lang w:bidi="hi-IN"/>
              </w:rPr>
              <w:t>REF</w:t>
            </w:r>
          </w:p>
        </w:tc>
        <w:tc>
          <w:tcPr>
            <w:tcW w:w="540" w:type="dxa"/>
            <w:vAlign w:val="center"/>
            <w:hideMark/>
          </w:tcPr>
          <w:p w14:paraId="0C550750" w14:textId="77777777" w:rsidR="00C87112" w:rsidRPr="00281C4F" w:rsidRDefault="00C87112" w:rsidP="00ED10AE">
            <w:pPr>
              <w:ind w:right="65"/>
              <w:rPr>
                <w:rFonts w:ascii="Tw Cen MT" w:hAnsi="Tw Cen MT" w:cs="TimesNewRoman"/>
                <w:sz w:val="22"/>
                <w:szCs w:val="22"/>
                <w:lang w:bidi="hi-IN"/>
              </w:rPr>
            </w:pPr>
            <w:r w:rsidRPr="00281C4F">
              <w:rPr>
                <w:rFonts w:ascii="Tw Cen MT" w:hAnsi="Tw Cen MT" w:cs="TimesNewRoman"/>
                <w:sz w:val="22"/>
                <w:szCs w:val="22"/>
                <w:lang w:bidi="hi-IN"/>
              </w:rPr>
              <w:t>01</w:t>
            </w:r>
          </w:p>
        </w:tc>
        <w:tc>
          <w:tcPr>
            <w:tcW w:w="7380" w:type="dxa"/>
            <w:vAlign w:val="center"/>
            <w:hideMark/>
          </w:tcPr>
          <w:p w14:paraId="35062E34" w14:textId="05E96B49" w:rsidR="00C87112" w:rsidRPr="00281C4F" w:rsidRDefault="008B1992" w:rsidP="0037360A">
            <w:pPr>
              <w:ind w:right="65"/>
              <w:rPr>
                <w:rFonts w:ascii="Tw Cen MT" w:hAnsi="Tw Cen MT" w:cs="TimesNewRoman"/>
                <w:sz w:val="22"/>
                <w:szCs w:val="22"/>
                <w:lang w:bidi="hi-IN"/>
              </w:rPr>
            </w:pPr>
            <w:r w:rsidRPr="00281C4F">
              <w:rPr>
                <w:rFonts w:ascii="Tw Cen MT" w:hAnsi="Tw Cen MT" w:cs="TimesNewRoman"/>
                <w:sz w:val="22"/>
                <w:szCs w:val="22"/>
                <w:lang w:bidi="hi-IN"/>
              </w:rPr>
              <w:t xml:space="preserve">ENQUIRY No. </w:t>
            </w:r>
            <w:r w:rsidR="00AD0E2F">
              <w:rPr>
                <w:rFonts w:ascii="Tw Cen MT" w:hAnsi="Tw Cen MT"/>
                <w:b/>
                <w:bCs/>
                <w:sz w:val="22"/>
                <w:szCs w:val="22"/>
              </w:rPr>
              <w:t>T7I1T35342</w:t>
            </w:r>
            <w:commentRangeStart w:id="19"/>
            <w:r w:rsidR="00805E98" w:rsidRPr="00281C4F">
              <w:rPr>
                <w:rFonts w:ascii="Tw Cen MT" w:hAnsi="Tw Cen MT"/>
                <w:b/>
                <w:bCs/>
                <w:sz w:val="22"/>
                <w:szCs w:val="22"/>
              </w:rPr>
              <w:t xml:space="preserve"> (</w:t>
            </w:r>
            <w:r w:rsidR="00741086" w:rsidRPr="00281C4F">
              <w:rPr>
                <w:rFonts w:ascii="Tw Cen MT" w:hAnsi="Tw Cen MT"/>
                <w:b/>
                <w:bCs/>
                <w:sz w:val="22"/>
                <w:szCs w:val="22"/>
              </w:rPr>
              <w:t>NIT_</w:t>
            </w:r>
            <w:r w:rsidR="00AD0E2F">
              <w:rPr>
                <w:rFonts w:ascii="Tw Cen MT" w:hAnsi="Tw Cen MT"/>
                <w:b/>
                <w:bCs/>
                <w:sz w:val="22"/>
                <w:szCs w:val="22"/>
              </w:rPr>
              <w:t>55411</w:t>
            </w:r>
            <w:r w:rsidR="00EB2DE7" w:rsidRPr="00281C4F">
              <w:rPr>
                <w:rFonts w:ascii="Tw Cen MT" w:hAnsi="Tw Cen MT"/>
                <w:b/>
                <w:bCs/>
                <w:sz w:val="22"/>
                <w:szCs w:val="22"/>
              </w:rPr>
              <w:t>)</w:t>
            </w:r>
            <w:commentRangeEnd w:id="19"/>
            <w:r w:rsidR="00EB2DE7" w:rsidRPr="00281C4F">
              <w:rPr>
                <w:rStyle w:val="CommentReference"/>
              </w:rPr>
              <w:commentReference w:id="19"/>
            </w:r>
          </w:p>
        </w:tc>
      </w:tr>
      <w:tr w:rsidR="00281C4F" w:rsidRPr="00281C4F" w14:paraId="328BFD6C" w14:textId="77777777" w:rsidTr="002074A9">
        <w:tc>
          <w:tcPr>
            <w:tcW w:w="630" w:type="dxa"/>
            <w:vMerge/>
            <w:shd w:val="clear" w:color="auto" w:fill="F2F2F2" w:themeFill="background1" w:themeFillShade="F2"/>
            <w:vAlign w:val="center"/>
            <w:hideMark/>
          </w:tcPr>
          <w:p w14:paraId="02AE8DB1" w14:textId="77777777" w:rsidR="00C87112" w:rsidRPr="00281C4F" w:rsidRDefault="00C87112" w:rsidP="00ED10AE">
            <w:pPr>
              <w:jc w:val="center"/>
              <w:rPr>
                <w:rFonts w:ascii="Tw Cen MT" w:hAnsi="Tw Cen MT" w:cs="TimesNewRoman"/>
                <w:sz w:val="22"/>
                <w:szCs w:val="22"/>
                <w:lang w:bidi="hi-IN"/>
              </w:rPr>
            </w:pPr>
          </w:p>
        </w:tc>
        <w:tc>
          <w:tcPr>
            <w:tcW w:w="540" w:type="dxa"/>
            <w:vAlign w:val="center"/>
            <w:hideMark/>
          </w:tcPr>
          <w:p w14:paraId="7D7E7133" w14:textId="77777777" w:rsidR="00C87112" w:rsidRPr="00281C4F" w:rsidRDefault="00C87112" w:rsidP="00ED10AE">
            <w:pPr>
              <w:ind w:right="65"/>
              <w:rPr>
                <w:rFonts w:ascii="Tw Cen MT" w:hAnsi="Tw Cen MT" w:cs="TimesNewRoman"/>
                <w:sz w:val="22"/>
                <w:szCs w:val="22"/>
                <w:lang w:bidi="hi-IN"/>
              </w:rPr>
            </w:pPr>
            <w:r w:rsidRPr="00281C4F">
              <w:rPr>
                <w:rFonts w:ascii="Tw Cen MT" w:hAnsi="Tw Cen MT" w:cs="TimesNewRoman"/>
                <w:sz w:val="22"/>
                <w:szCs w:val="22"/>
                <w:lang w:bidi="hi-IN"/>
              </w:rPr>
              <w:t>02</w:t>
            </w:r>
          </w:p>
        </w:tc>
        <w:tc>
          <w:tcPr>
            <w:tcW w:w="7380" w:type="dxa"/>
            <w:vAlign w:val="center"/>
            <w:hideMark/>
          </w:tcPr>
          <w:p w14:paraId="76C9B0AE" w14:textId="0D8B7B64" w:rsidR="00C87112" w:rsidRPr="00281C4F" w:rsidRDefault="00C87112" w:rsidP="00ED10AE">
            <w:pPr>
              <w:rPr>
                <w:rFonts w:ascii="Tw Cen MT" w:hAnsi="Tw Cen MT" w:cs="TimesNewRoman"/>
                <w:sz w:val="22"/>
                <w:szCs w:val="22"/>
                <w:lang w:bidi="hi-IN"/>
              </w:rPr>
            </w:pPr>
            <w:r w:rsidRPr="00281C4F">
              <w:rPr>
                <w:rFonts w:ascii="Tw Cen MT" w:hAnsi="Tw Cen MT" w:cs="TimesNewRoman"/>
                <w:sz w:val="22"/>
                <w:szCs w:val="22"/>
                <w:lang w:bidi="hi-IN"/>
              </w:rPr>
              <w:t>BHEL’s NIT, with technical documents</w:t>
            </w:r>
          </w:p>
        </w:tc>
      </w:tr>
      <w:tr w:rsidR="00281C4F" w:rsidRPr="00281C4F" w14:paraId="3D4BC0EC" w14:textId="77777777" w:rsidTr="002074A9">
        <w:tc>
          <w:tcPr>
            <w:tcW w:w="630" w:type="dxa"/>
            <w:vMerge/>
            <w:shd w:val="clear" w:color="auto" w:fill="F2F2F2" w:themeFill="background1" w:themeFillShade="F2"/>
            <w:vAlign w:val="center"/>
            <w:hideMark/>
          </w:tcPr>
          <w:p w14:paraId="3F85D59A" w14:textId="77777777" w:rsidR="00C87112" w:rsidRPr="00281C4F" w:rsidRDefault="00C87112" w:rsidP="00ED10AE">
            <w:pPr>
              <w:jc w:val="center"/>
              <w:rPr>
                <w:rFonts w:ascii="Tw Cen MT" w:hAnsi="Tw Cen MT" w:cs="TimesNewRoman"/>
                <w:sz w:val="22"/>
                <w:szCs w:val="22"/>
                <w:lang w:bidi="hi-IN"/>
              </w:rPr>
            </w:pPr>
          </w:p>
        </w:tc>
        <w:tc>
          <w:tcPr>
            <w:tcW w:w="540" w:type="dxa"/>
            <w:vAlign w:val="center"/>
            <w:hideMark/>
          </w:tcPr>
          <w:p w14:paraId="0C6045B9" w14:textId="77777777" w:rsidR="00C87112" w:rsidRPr="00281C4F" w:rsidRDefault="00C87112" w:rsidP="00ED10AE">
            <w:pPr>
              <w:ind w:right="65"/>
              <w:rPr>
                <w:rFonts w:ascii="Tw Cen MT" w:hAnsi="Tw Cen MT" w:cs="TimesNewRoman"/>
                <w:sz w:val="22"/>
                <w:szCs w:val="22"/>
                <w:lang w:bidi="hi-IN"/>
              </w:rPr>
            </w:pPr>
            <w:r w:rsidRPr="00281C4F">
              <w:rPr>
                <w:rFonts w:ascii="Tw Cen MT" w:hAnsi="Tw Cen MT" w:cs="TimesNewRoman"/>
                <w:sz w:val="22"/>
                <w:szCs w:val="22"/>
                <w:lang w:bidi="hi-IN"/>
              </w:rPr>
              <w:t>03</w:t>
            </w:r>
          </w:p>
        </w:tc>
        <w:tc>
          <w:tcPr>
            <w:tcW w:w="7380" w:type="dxa"/>
            <w:vAlign w:val="center"/>
            <w:hideMark/>
          </w:tcPr>
          <w:p w14:paraId="645F7657" w14:textId="77777777" w:rsidR="00C87112" w:rsidRPr="00281C4F" w:rsidRDefault="00C87112" w:rsidP="00ED10AE">
            <w:pPr>
              <w:ind w:right="65"/>
              <w:rPr>
                <w:rFonts w:ascii="Tw Cen MT" w:hAnsi="Tw Cen MT" w:cs="TimesNewRoman"/>
                <w:sz w:val="22"/>
                <w:szCs w:val="22"/>
                <w:lang w:bidi="hi-IN"/>
              </w:rPr>
            </w:pPr>
            <w:r w:rsidRPr="00281C4F">
              <w:rPr>
                <w:rFonts w:ascii="Tw Cen MT" w:hAnsi="Tw Cen MT" w:cs="TimesNewRoman"/>
                <w:sz w:val="22"/>
                <w:szCs w:val="22"/>
                <w:lang w:bidi="hi-IN"/>
              </w:rPr>
              <w:t>All other pertinent issues till date.</w:t>
            </w:r>
          </w:p>
        </w:tc>
      </w:tr>
    </w:tbl>
    <w:p w14:paraId="1E34E4FE" w14:textId="12CE08DE" w:rsidR="00C87112" w:rsidRPr="00281C4F" w:rsidRDefault="00C87112" w:rsidP="00C87112">
      <w:pPr>
        <w:pStyle w:val="PlainText"/>
        <w:ind w:right="65"/>
        <w:rPr>
          <w:rFonts w:ascii="Tw Cen MT" w:hAnsi="Tw Cen MT"/>
          <w:sz w:val="22"/>
          <w:szCs w:val="22"/>
          <w:highlight w:val="lightGray"/>
        </w:rPr>
      </w:pPr>
    </w:p>
    <w:p w14:paraId="0536EBD1" w14:textId="77777777" w:rsidR="00A21696" w:rsidRPr="00281C4F" w:rsidRDefault="00A21696" w:rsidP="00C87112">
      <w:pPr>
        <w:pStyle w:val="PlainText"/>
        <w:ind w:right="65"/>
        <w:rPr>
          <w:rFonts w:ascii="Tw Cen MT" w:hAnsi="Tw Cen MT"/>
          <w:sz w:val="22"/>
          <w:szCs w:val="22"/>
          <w:highlight w:val="lightGray"/>
        </w:rPr>
      </w:pPr>
    </w:p>
    <w:p w14:paraId="6E41B425"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Dear Sirs,</w:t>
      </w:r>
    </w:p>
    <w:p w14:paraId="69A8E168" w14:textId="77777777" w:rsidR="00C87112" w:rsidRPr="00281C4F" w:rsidRDefault="00C87112" w:rsidP="00C87112">
      <w:pPr>
        <w:jc w:val="both"/>
        <w:rPr>
          <w:rFonts w:ascii="Tw Cen MT" w:hAnsi="Tw Cen MT" w:cs="TimesNewRoman"/>
          <w:sz w:val="22"/>
          <w:szCs w:val="22"/>
          <w:lang w:bidi="hi-IN"/>
        </w:rPr>
      </w:pPr>
    </w:p>
    <w:p w14:paraId="0EDC3743"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 xml:space="preserve">With reference to above, this is to confirm that, we have </w:t>
      </w:r>
      <w:r w:rsidR="004B47DF" w:rsidRPr="00281C4F">
        <w:rPr>
          <w:rFonts w:ascii="Tw Cen MT" w:hAnsi="Tw Cen MT" w:cs="TimesNewRoman"/>
          <w:sz w:val="22"/>
          <w:szCs w:val="22"/>
          <w:lang w:bidi="hi-IN"/>
        </w:rPr>
        <w:t>read the tender docum</w:t>
      </w:r>
      <w:bookmarkStart w:id="20" w:name="_GoBack"/>
      <w:bookmarkEnd w:id="20"/>
      <w:r w:rsidR="004B47DF" w:rsidRPr="00281C4F">
        <w:rPr>
          <w:rFonts w:ascii="Tw Cen MT" w:hAnsi="Tw Cen MT" w:cs="TimesNewRoman"/>
          <w:sz w:val="22"/>
          <w:szCs w:val="22"/>
          <w:lang w:bidi="hi-IN"/>
        </w:rPr>
        <w:t>ents and noted the job content</w:t>
      </w:r>
      <w:r w:rsidRPr="00281C4F">
        <w:rPr>
          <w:rFonts w:ascii="Tw Cen MT" w:hAnsi="Tw Cen MT" w:cs="TimesNewRoman"/>
          <w:sz w:val="22"/>
          <w:szCs w:val="22"/>
          <w:lang w:bidi="hi-IN"/>
        </w:rPr>
        <w:t>. We also confirm that we have not changed/ modified the tender documents as appeared in the website/ issued by you and in case of such observance at any stage, it shall be treated as null and void.</w:t>
      </w:r>
    </w:p>
    <w:p w14:paraId="3140CF12" w14:textId="77777777" w:rsidR="00C87112" w:rsidRPr="00281C4F" w:rsidRDefault="00C87112" w:rsidP="00C87112">
      <w:pPr>
        <w:jc w:val="both"/>
        <w:rPr>
          <w:rFonts w:ascii="Tw Cen MT" w:hAnsi="Tw Cen MT" w:cs="TimesNewRoman"/>
          <w:sz w:val="22"/>
          <w:szCs w:val="22"/>
          <w:lang w:bidi="hi-IN"/>
        </w:rPr>
      </w:pPr>
    </w:p>
    <w:p w14:paraId="1E54B531"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We hereby confirm that we have not taken any deviation from tender clauses together with other references as enumerated in the above referred NIT. We hereby confirm our unqualified acceptance to all terms &amp; conditions,</w:t>
      </w:r>
      <w:r w:rsidR="00A00115" w:rsidRPr="00281C4F">
        <w:rPr>
          <w:rFonts w:ascii="Tw Cen MT" w:hAnsi="Tw Cen MT" w:cs="TimesNewRoman"/>
          <w:sz w:val="22"/>
          <w:szCs w:val="22"/>
          <w:lang w:bidi="hi-IN"/>
        </w:rPr>
        <w:t xml:space="preserve"> </w:t>
      </w:r>
      <w:r w:rsidR="003232FE" w:rsidRPr="00281C4F">
        <w:rPr>
          <w:rFonts w:ascii="Tw Cen MT" w:hAnsi="Tw Cen MT" w:cs="TimesNewRoman"/>
          <w:sz w:val="22"/>
          <w:szCs w:val="22"/>
          <w:lang w:bidi="hi-IN"/>
        </w:rPr>
        <w:t>Specific</w:t>
      </w:r>
      <w:r w:rsidR="00A00115" w:rsidRPr="00281C4F">
        <w:rPr>
          <w:rFonts w:ascii="Tw Cen MT" w:hAnsi="Tw Cen MT" w:cs="TimesNewRoman"/>
          <w:sz w:val="22"/>
          <w:szCs w:val="22"/>
          <w:lang w:bidi="hi-IN"/>
        </w:rPr>
        <w:t xml:space="preserve"> Conditions of Contract, </w:t>
      </w:r>
      <w:r w:rsidR="003232FE" w:rsidRPr="00281C4F">
        <w:rPr>
          <w:rFonts w:ascii="Tw Cen MT" w:hAnsi="Tw Cen MT" w:cs="TimesNewRoman"/>
          <w:sz w:val="22"/>
          <w:szCs w:val="22"/>
          <w:lang w:bidi="hi-IN"/>
        </w:rPr>
        <w:t>General</w:t>
      </w:r>
      <w:r w:rsidR="00A00115" w:rsidRPr="00281C4F">
        <w:rPr>
          <w:rFonts w:ascii="Tw Cen MT" w:hAnsi="Tw Cen MT" w:cs="TimesNewRoman"/>
          <w:sz w:val="22"/>
          <w:szCs w:val="22"/>
          <w:lang w:bidi="hi-IN"/>
        </w:rPr>
        <w:t xml:space="preserve"> Conditions of Contract, all other annexures,</w:t>
      </w:r>
      <w:r w:rsidRPr="00281C4F">
        <w:rPr>
          <w:rFonts w:ascii="Tw Cen MT" w:hAnsi="Tw Cen MT" w:cs="TimesNewRoman"/>
          <w:sz w:val="22"/>
          <w:szCs w:val="22"/>
          <w:lang w:bidi="hi-IN"/>
        </w:rPr>
        <w:t xml:space="preserve"> unqualified compliance to technical specification, </w:t>
      </w:r>
      <w:r w:rsidR="00303D87" w:rsidRPr="00281C4F">
        <w:rPr>
          <w:rFonts w:ascii="Tw Cen MT" w:hAnsi="Tw Cen MT" w:cs="TimesNewRoman"/>
          <w:sz w:val="22"/>
          <w:szCs w:val="22"/>
          <w:lang w:bidi="hi-IN"/>
        </w:rPr>
        <w:t>corrigenda</w:t>
      </w:r>
      <w:r w:rsidR="003232FE" w:rsidRPr="00281C4F">
        <w:rPr>
          <w:rFonts w:ascii="Tw Cen MT" w:hAnsi="Tw Cen MT" w:cs="TimesNewRoman"/>
          <w:sz w:val="22"/>
          <w:szCs w:val="22"/>
          <w:lang w:bidi="hi-IN"/>
        </w:rPr>
        <w:t>,</w:t>
      </w:r>
      <w:r w:rsidR="00303D87" w:rsidRPr="00281C4F">
        <w:rPr>
          <w:rFonts w:ascii="Tw Cen MT" w:hAnsi="Tw Cen MT" w:cs="TimesNewRoman"/>
          <w:sz w:val="22"/>
          <w:szCs w:val="22"/>
          <w:lang w:bidi="hi-IN"/>
        </w:rPr>
        <w:t xml:space="preserve"> </w:t>
      </w:r>
      <w:r w:rsidRPr="00281C4F">
        <w:rPr>
          <w:rFonts w:ascii="Tw Cen MT" w:hAnsi="Tw Cen MT" w:cs="TimesNewRoman"/>
          <w:sz w:val="22"/>
          <w:szCs w:val="22"/>
          <w:lang w:bidi="hi-IN"/>
        </w:rPr>
        <w:t>integrity pact (if applicable) and acceptance to reverse auctioning process.</w:t>
      </w:r>
    </w:p>
    <w:p w14:paraId="32B7CF80" w14:textId="77777777" w:rsidR="00C87112" w:rsidRPr="00281C4F" w:rsidRDefault="00C87112" w:rsidP="00C87112">
      <w:pPr>
        <w:jc w:val="both"/>
        <w:rPr>
          <w:rFonts w:ascii="Tw Cen MT" w:hAnsi="Tw Cen MT" w:cs="TimesNewRoman"/>
          <w:sz w:val="22"/>
          <w:szCs w:val="22"/>
          <w:lang w:bidi="hi-IN"/>
        </w:rPr>
      </w:pPr>
    </w:p>
    <w:p w14:paraId="50A02BE7"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In the event of observance of any deviation in any part of our offer at a later date whether implicit or explicit, the deviations shall stand null &amp; void.</w:t>
      </w:r>
    </w:p>
    <w:p w14:paraId="2BC124EC" w14:textId="77777777" w:rsidR="00C87112" w:rsidRPr="00281C4F" w:rsidRDefault="00C87112" w:rsidP="00C87112">
      <w:pPr>
        <w:jc w:val="both"/>
        <w:rPr>
          <w:rFonts w:ascii="Tw Cen MT" w:hAnsi="Tw Cen MT" w:cs="TimesNewRoman"/>
          <w:sz w:val="22"/>
          <w:szCs w:val="22"/>
          <w:lang w:bidi="hi-IN"/>
        </w:rPr>
      </w:pPr>
    </w:p>
    <w:p w14:paraId="2BB229B5"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We confirm to have submitted offer in accordance with tender instructions and as per aforesaid references.</w:t>
      </w:r>
    </w:p>
    <w:p w14:paraId="6CF6D287" w14:textId="77777777" w:rsidR="00C87112" w:rsidRPr="00281C4F" w:rsidRDefault="00C87112" w:rsidP="00C87112">
      <w:pPr>
        <w:jc w:val="both"/>
        <w:rPr>
          <w:rFonts w:ascii="Tw Cen MT" w:hAnsi="Tw Cen MT" w:cs="TimesNewRoman"/>
          <w:sz w:val="22"/>
          <w:szCs w:val="22"/>
          <w:lang w:bidi="hi-IN"/>
        </w:rPr>
      </w:pPr>
    </w:p>
    <w:p w14:paraId="53F773B6" w14:textId="77777777" w:rsidR="00C87112" w:rsidRPr="00281C4F" w:rsidRDefault="00C87112" w:rsidP="00C87112">
      <w:pPr>
        <w:jc w:val="both"/>
        <w:rPr>
          <w:rFonts w:ascii="Tw Cen MT" w:hAnsi="Tw Cen MT" w:cs="TimesNewRoman"/>
          <w:sz w:val="22"/>
          <w:szCs w:val="22"/>
          <w:lang w:bidi="hi-IN"/>
        </w:rPr>
      </w:pPr>
      <w:r w:rsidRPr="00281C4F">
        <w:rPr>
          <w:rFonts w:ascii="Tw Cen MT" w:hAnsi="Tw Cen MT" w:cs="TimesNewRoman"/>
          <w:sz w:val="22"/>
          <w:szCs w:val="22"/>
          <w:lang w:bidi="hi-IN"/>
        </w:rPr>
        <w:t>Thanking you,</w:t>
      </w:r>
    </w:p>
    <w:p w14:paraId="571EF1E5" w14:textId="77777777" w:rsidR="003232FE" w:rsidRPr="00281C4F" w:rsidRDefault="003232FE" w:rsidP="00C87112">
      <w:pPr>
        <w:jc w:val="both"/>
        <w:rPr>
          <w:rFonts w:ascii="Tw Cen MT" w:hAnsi="Tw Cen MT" w:cs="TimesNewRoman"/>
          <w:sz w:val="22"/>
          <w:szCs w:val="22"/>
          <w:lang w:bidi="hi-IN"/>
        </w:rPr>
      </w:pPr>
    </w:p>
    <w:p w14:paraId="5932C3CB" w14:textId="640B10C8" w:rsidR="003232FE" w:rsidRPr="00281C4F" w:rsidRDefault="003232FE" w:rsidP="00ED10AE">
      <w:pPr>
        <w:jc w:val="right"/>
        <w:rPr>
          <w:rFonts w:ascii="Tw Cen MT" w:hAnsi="Tw Cen MT" w:cs="TimesNewRoman"/>
          <w:sz w:val="22"/>
          <w:szCs w:val="22"/>
          <w:lang w:bidi="hi-IN"/>
        </w:rPr>
      </w:pPr>
    </w:p>
    <w:p w14:paraId="178FBDB2" w14:textId="77777777" w:rsidR="00EB2DE7" w:rsidRPr="00281C4F" w:rsidRDefault="00EB2DE7" w:rsidP="00ED10AE">
      <w:pPr>
        <w:jc w:val="right"/>
        <w:rPr>
          <w:rFonts w:ascii="Tw Cen MT" w:hAnsi="Tw Cen MT" w:cs="TimesNewRoman"/>
          <w:sz w:val="22"/>
          <w:szCs w:val="22"/>
          <w:lang w:bidi="hi-IN"/>
        </w:rPr>
      </w:pPr>
    </w:p>
    <w:p w14:paraId="0B8E2847" w14:textId="77777777" w:rsidR="00C87112" w:rsidRPr="00281C4F" w:rsidRDefault="00C87112" w:rsidP="00ED10AE">
      <w:pPr>
        <w:jc w:val="right"/>
        <w:rPr>
          <w:rFonts w:ascii="Tw Cen MT" w:hAnsi="Tw Cen MT" w:cs="Arial"/>
          <w:sz w:val="22"/>
          <w:szCs w:val="22"/>
        </w:rPr>
      </w:pPr>
      <w:r w:rsidRPr="00281C4F">
        <w:rPr>
          <w:rFonts w:ascii="Tw Cen MT" w:hAnsi="Tw Cen MT" w:cs="TimesNewRoman"/>
          <w:sz w:val="22"/>
          <w:szCs w:val="22"/>
          <w:lang w:bidi="hi-IN"/>
        </w:rPr>
        <w:t xml:space="preserve">                                                                                     </w:t>
      </w:r>
      <w:r w:rsidR="004B47DF" w:rsidRPr="00281C4F">
        <w:rPr>
          <w:rFonts w:ascii="Tw Cen MT" w:hAnsi="Tw Cen MT" w:cs="TimesNewRoman"/>
          <w:sz w:val="22"/>
          <w:szCs w:val="22"/>
          <w:lang w:bidi="hi-IN"/>
        </w:rPr>
        <w:t xml:space="preserve">              </w:t>
      </w:r>
      <w:r w:rsidRPr="00281C4F">
        <w:rPr>
          <w:rFonts w:ascii="Tw Cen MT" w:hAnsi="Tw Cen MT" w:cs="TimesNewRoman"/>
          <w:sz w:val="22"/>
          <w:szCs w:val="22"/>
          <w:lang w:bidi="hi-IN"/>
        </w:rPr>
        <w:t>Yours faithfully,</w:t>
      </w:r>
    </w:p>
    <w:p w14:paraId="67ABE3FD" w14:textId="0AC2413A" w:rsidR="00C87112" w:rsidRPr="00281C4F" w:rsidRDefault="00C87112" w:rsidP="00ED10AE">
      <w:pPr>
        <w:jc w:val="right"/>
        <w:rPr>
          <w:rFonts w:ascii="Tw Cen MT" w:hAnsi="Tw Cen MT" w:cs="Arial"/>
          <w:sz w:val="22"/>
          <w:szCs w:val="22"/>
        </w:rPr>
      </w:pPr>
    </w:p>
    <w:p w14:paraId="600AAEBF" w14:textId="77777777" w:rsidR="00EB2DE7" w:rsidRPr="00281C4F" w:rsidRDefault="00EB2DE7" w:rsidP="00ED10AE">
      <w:pPr>
        <w:jc w:val="right"/>
        <w:rPr>
          <w:rFonts w:ascii="Tw Cen MT" w:hAnsi="Tw Cen MT" w:cs="Arial"/>
          <w:sz w:val="22"/>
          <w:szCs w:val="22"/>
        </w:rPr>
      </w:pPr>
    </w:p>
    <w:p w14:paraId="48564397" w14:textId="77777777" w:rsidR="00C87112" w:rsidRPr="00281C4F" w:rsidRDefault="00C87112" w:rsidP="00ED10AE">
      <w:pPr>
        <w:jc w:val="right"/>
        <w:rPr>
          <w:rFonts w:ascii="Tw Cen MT" w:hAnsi="Tw Cen MT" w:cs="TimesNewRoman"/>
          <w:sz w:val="22"/>
          <w:szCs w:val="22"/>
          <w:lang w:bidi="hi-IN"/>
        </w:rPr>
      </w:pPr>
      <w:r w:rsidRPr="00281C4F">
        <w:rPr>
          <w:rFonts w:ascii="Tw Cen MT" w:hAnsi="Tw Cen MT" w:cs="TimesNewRoman"/>
          <w:sz w:val="22"/>
          <w:szCs w:val="22"/>
          <w:lang w:bidi="hi-IN"/>
        </w:rPr>
        <w:t xml:space="preserve">                                                                              </w:t>
      </w:r>
      <w:r w:rsidR="004B47DF" w:rsidRPr="00281C4F">
        <w:rPr>
          <w:rFonts w:ascii="Tw Cen MT" w:hAnsi="Tw Cen MT" w:cs="TimesNewRoman"/>
          <w:sz w:val="22"/>
          <w:szCs w:val="22"/>
          <w:lang w:bidi="hi-IN"/>
        </w:rPr>
        <w:t xml:space="preserve">    </w:t>
      </w:r>
      <w:r w:rsidRPr="00281C4F">
        <w:rPr>
          <w:rFonts w:ascii="Tw Cen MT" w:hAnsi="Tw Cen MT" w:cs="TimesNewRoman"/>
          <w:sz w:val="22"/>
          <w:szCs w:val="22"/>
          <w:lang w:bidi="hi-IN"/>
        </w:rPr>
        <w:t>(Signature, date &amp; seal of authorized</w:t>
      </w:r>
    </w:p>
    <w:p w14:paraId="306BDA2A" w14:textId="77777777" w:rsidR="00C87112" w:rsidRPr="00281C4F" w:rsidRDefault="00C87112" w:rsidP="00ED10AE">
      <w:pPr>
        <w:jc w:val="right"/>
        <w:rPr>
          <w:rFonts w:ascii="Tw Cen MT" w:hAnsi="Tw Cen MT" w:cs="Arial"/>
          <w:b/>
          <w:sz w:val="22"/>
          <w:szCs w:val="22"/>
          <w:lang w:val="pt-BR"/>
        </w:rPr>
      </w:pPr>
      <w:r w:rsidRPr="00281C4F">
        <w:rPr>
          <w:rFonts w:ascii="Tw Cen MT" w:hAnsi="Tw Cen MT" w:cs="TimesNewRoman"/>
          <w:sz w:val="22"/>
          <w:szCs w:val="22"/>
          <w:lang w:bidi="hi-IN"/>
        </w:rPr>
        <w:t xml:space="preserve"> </w:t>
      </w:r>
      <w:r w:rsidRPr="00281C4F">
        <w:rPr>
          <w:rFonts w:ascii="Tw Cen MT" w:hAnsi="Tw Cen MT" w:cs="TimesNewRoman"/>
          <w:sz w:val="22"/>
          <w:szCs w:val="22"/>
          <w:lang w:bidi="hi-IN"/>
        </w:rPr>
        <w:tab/>
      </w:r>
      <w:r w:rsidRPr="00281C4F">
        <w:rPr>
          <w:rFonts w:ascii="Tw Cen MT" w:hAnsi="Tw Cen MT" w:cs="TimesNewRoman"/>
          <w:sz w:val="22"/>
          <w:szCs w:val="22"/>
          <w:lang w:bidi="hi-IN"/>
        </w:rPr>
        <w:tab/>
      </w:r>
      <w:r w:rsidRPr="00281C4F">
        <w:rPr>
          <w:rFonts w:ascii="Tw Cen MT" w:hAnsi="Tw Cen MT" w:cs="TimesNewRoman"/>
          <w:sz w:val="22"/>
          <w:szCs w:val="22"/>
          <w:lang w:bidi="hi-IN"/>
        </w:rPr>
        <w:tab/>
      </w:r>
      <w:r w:rsidR="004B47DF" w:rsidRPr="00281C4F">
        <w:rPr>
          <w:rFonts w:ascii="Tw Cen MT" w:hAnsi="Tw Cen MT" w:cs="TimesNewRoman"/>
          <w:sz w:val="22"/>
          <w:szCs w:val="22"/>
          <w:lang w:bidi="hi-IN"/>
        </w:rPr>
        <w:tab/>
      </w:r>
      <w:r w:rsidR="004B47DF" w:rsidRPr="00281C4F">
        <w:rPr>
          <w:rFonts w:ascii="Tw Cen MT" w:hAnsi="Tw Cen MT" w:cs="TimesNewRoman"/>
          <w:sz w:val="22"/>
          <w:szCs w:val="22"/>
          <w:lang w:bidi="hi-IN"/>
        </w:rPr>
        <w:tab/>
      </w:r>
      <w:r w:rsidR="004B47DF" w:rsidRPr="00281C4F">
        <w:rPr>
          <w:rFonts w:ascii="Tw Cen MT" w:hAnsi="Tw Cen MT" w:cs="TimesNewRoman"/>
          <w:sz w:val="22"/>
          <w:szCs w:val="22"/>
          <w:lang w:bidi="hi-IN"/>
        </w:rPr>
        <w:tab/>
      </w:r>
      <w:r w:rsidR="004B47DF" w:rsidRPr="00281C4F">
        <w:rPr>
          <w:rFonts w:ascii="Tw Cen MT" w:hAnsi="Tw Cen MT" w:cs="TimesNewRoman"/>
          <w:sz w:val="22"/>
          <w:szCs w:val="22"/>
          <w:lang w:bidi="hi-IN"/>
        </w:rPr>
        <w:tab/>
        <w:t xml:space="preserve">           </w:t>
      </w:r>
      <w:r w:rsidRPr="00281C4F">
        <w:rPr>
          <w:rFonts w:ascii="Tw Cen MT" w:hAnsi="Tw Cen MT" w:cs="TimesNewRoman"/>
          <w:sz w:val="22"/>
          <w:szCs w:val="22"/>
          <w:lang w:bidi="hi-IN"/>
        </w:rPr>
        <w:t xml:space="preserve"> Representative of the bidder)</w:t>
      </w:r>
      <w:r w:rsidRPr="00281C4F">
        <w:rPr>
          <w:rFonts w:ascii="Tw Cen MT" w:hAnsi="Tw Cen MT" w:cs="Arial"/>
          <w:b/>
          <w:sz w:val="22"/>
          <w:szCs w:val="22"/>
          <w:lang w:val="pt-BR"/>
        </w:rPr>
        <w:t xml:space="preserve">                                                                           </w:t>
      </w:r>
    </w:p>
    <w:sectPr w:rsidR="00C87112" w:rsidRPr="00281C4F" w:rsidSect="00A32655">
      <w:pgSz w:w="11909" w:h="16834" w:code="9"/>
      <w:pgMar w:top="360" w:right="1152" w:bottom="288" w:left="1152" w:header="432" w:footer="28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PURVA SINGH" w:date="2018-08-30T16:16:00Z" w:initials="AS">
    <w:p w14:paraId="1DBC212A" w14:textId="77777777" w:rsidR="003254DA" w:rsidRDefault="003254DA" w:rsidP="003254DA">
      <w:pPr>
        <w:pStyle w:val="CommentText"/>
      </w:pPr>
      <w:r>
        <w:rPr>
          <w:rStyle w:val="CommentReference"/>
        </w:rPr>
        <w:annotationRef/>
      </w:r>
      <w:r>
        <w:t>Update for every Project.</w:t>
      </w:r>
    </w:p>
  </w:comment>
  <w:comment w:id="1" w:author="APURVA SINGH" w:date="2018-08-30T16:16:00Z" w:initials="AS">
    <w:p w14:paraId="0C2EE67C" w14:textId="77777777" w:rsidR="007E34BA" w:rsidRDefault="007E34BA">
      <w:pPr>
        <w:pStyle w:val="CommentText"/>
      </w:pPr>
      <w:r>
        <w:rPr>
          <w:rStyle w:val="CommentReference"/>
        </w:rPr>
        <w:annotationRef/>
      </w:r>
      <w:r>
        <w:t>Update for every Project.</w:t>
      </w:r>
    </w:p>
  </w:comment>
  <w:comment w:id="3" w:author="APURVA SINGH" w:date="2018-08-30T16:16:00Z" w:initials="AS">
    <w:p w14:paraId="7E4CDACA" w14:textId="77777777" w:rsidR="007E34BA" w:rsidRDefault="007E34BA">
      <w:pPr>
        <w:pStyle w:val="CommentText"/>
      </w:pPr>
      <w:r>
        <w:rPr>
          <w:rStyle w:val="CommentReference"/>
        </w:rPr>
        <w:annotationRef/>
      </w:r>
      <w:r>
        <w:t>Update for every Project.</w:t>
      </w:r>
    </w:p>
  </w:comment>
  <w:comment w:id="2" w:author="APURVA SINGH" w:date="2018-08-30T16:16:00Z" w:initials="AS">
    <w:p w14:paraId="65727CFA" w14:textId="77777777" w:rsidR="007E34BA" w:rsidRDefault="007E34BA">
      <w:pPr>
        <w:pStyle w:val="CommentText"/>
      </w:pPr>
      <w:r>
        <w:rPr>
          <w:rStyle w:val="CommentReference"/>
        </w:rPr>
        <w:annotationRef/>
      </w:r>
      <w:r>
        <w:t>Update for every Project.</w:t>
      </w:r>
    </w:p>
  </w:comment>
  <w:comment w:id="4" w:author="APURVA SINGH" w:date="2018-08-30T16:19:00Z" w:initials="AS">
    <w:p w14:paraId="74317DED" w14:textId="77777777" w:rsidR="007E34BA" w:rsidRDefault="007E34BA">
      <w:pPr>
        <w:pStyle w:val="CommentText"/>
      </w:pPr>
      <w:r>
        <w:rPr>
          <w:rStyle w:val="CommentReference"/>
        </w:rPr>
        <w:annotationRef/>
      </w:r>
      <w:r>
        <w:t>Update for every Project.</w:t>
      </w:r>
    </w:p>
  </w:comment>
  <w:comment w:id="5" w:author="APURVA SINGH" w:date="2018-08-30T16:38:00Z" w:initials="AS">
    <w:p w14:paraId="3335BA2C" w14:textId="77777777" w:rsidR="007E34BA" w:rsidRDefault="007E34BA">
      <w:pPr>
        <w:pStyle w:val="CommentText"/>
      </w:pPr>
      <w:r>
        <w:rPr>
          <w:rStyle w:val="CommentReference"/>
        </w:rPr>
        <w:annotationRef/>
      </w:r>
      <w:r>
        <w:t>Update for every Project based on value.</w:t>
      </w:r>
    </w:p>
  </w:comment>
  <w:comment w:id="6" w:author="APURVA SINGH" w:date="2019-02-14T09:18:00Z" w:initials="AS">
    <w:p w14:paraId="799C2D5F" w14:textId="7AC086B0" w:rsidR="007E34BA" w:rsidRDefault="007E34BA">
      <w:pPr>
        <w:pStyle w:val="CommentText"/>
      </w:pPr>
      <w:r>
        <w:rPr>
          <w:rStyle w:val="CommentReference"/>
        </w:rPr>
        <w:annotationRef/>
      </w:r>
      <w:r>
        <w:t>Not Applicable to EPS enquiry.</w:t>
      </w:r>
    </w:p>
  </w:comment>
  <w:comment w:id="7" w:author="APURVA SINGH" w:date="2019-02-14T09:19:00Z" w:initials="AS">
    <w:p w14:paraId="4F63CF28" w14:textId="4BAEBB0A" w:rsidR="007E34BA" w:rsidRDefault="007E34BA">
      <w:pPr>
        <w:pStyle w:val="CommentText"/>
      </w:pPr>
      <w:r>
        <w:rPr>
          <w:rStyle w:val="CommentReference"/>
        </w:rPr>
        <w:annotationRef/>
      </w:r>
      <w:r>
        <w:t>Cost of Tender not applicable to online enquiry.</w:t>
      </w:r>
    </w:p>
  </w:comment>
  <w:comment w:id="8" w:author="APURVA SINGH" w:date="2019-02-14T09:21:00Z" w:initials="AS">
    <w:p w14:paraId="1DD55397" w14:textId="284E23A7" w:rsidR="007E34BA" w:rsidRDefault="007E34BA">
      <w:pPr>
        <w:pStyle w:val="CommentText"/>
      </w:pPr>
      <w:r>
        <w:rPr>
          <w:rStyle w:val="CommentReference"/>
        </w:rPr>
        <w:annotationRef/>
      </w:r>
      <w:r>
        <w:t>EMD not applicable to this enquiry.</w:t>
      </w:r>
    </w:p>
  </w:comment>
  <w:comment w:id="9" w:author="APURVA SINGH" w:date="2019-02-14T09:22:00Z" w:initials="AS">
    <w:p w14:paraId="030C76F2" w14:textId="1C9EBC30" w:rsidR="007E34BA" w:rsidRDefault="007E34BA">
      <w:pPr>
        <w:pStyle w:val="CommentText"/>
      </w:pPr>
      <w:r>
        <w:rPr>
          <w:rStyle w:val="CommentReference"/>
        </w:rPr>
        <w:annotationRef/>
      </w:r>
      <w:r>
        <w:t>Not applicable to EPS Enquiry.</w:t>
      </w:r>
    </w:p>
  </w:comment>
  <w:comment w:id="10" w:author="APURVA SINGH" w:date="2018-08-30T16:41:00Z" w:initials="AS">
    <w:p w14:paraId="36059B29" w14:textId="1038F110" w:rsidR="007E34BA" w:rsidRDefault="007E34BA">
      <w:pPr>
        <w:pStyle w:val="CommentText"/>
      </w:pPr>
      <w:r>
        <w:rPr>
          <w:rStyle w:val="CommentReference"/>
        </w:rPr>
        <w:annotationRef/>
      </w:r>
      <w:r>
        <w:t>Update for every Project based on value.</w:t>
      </w:r>
    </w:p>
  </w:comment>
  <w:comment w:id="13" w:author="APURVA SINGH" w:date="2018-08-30T17:22:00Z" w:initials="AS">
    <w:p w14:paraId="3CDECC00" w14:textId="7C83C58D" w:rsidR="007E34BA" w:rsidRDefault="007E34BA">
      <w:pPr>
        <w:pStyle w:val="CommentText"/>
      </w:pPr>
      <w:r>
        <w:rPr>
          <w:rStyle w:val="CommentReference"/>
        </w:rPr>
        <w:annotationRef/>
      </w:r>
      <w:r>
        <w:t>To be modified for each project.</w:t>
      </w:r>
    </w:p>
  </w:comment>
  <w:comment w:id="14" w:author="APURVA SINGH" w:date="2018-08-30T17:22:00Z" w:initials="AS">
    <w:p w14:paraId="1A365EFC" w14:textId="010EA145" w:rsidR="007E34BA" w:rsidRDefault="007E34BA">
      <w:pPr>
        <w:pStyle w:val="CommentText"/>
      </w:pPr>
      <w:r>
        <w:rPr>
          <w:rStyle w:val="CommentReference"/>
        </w:rPr>
        <w:annotationRef/>
      </w:r>
      <w:r>
        <w:t>To be modified for each project.</w:t>
      </w:r>
    </w:p>
  </w:comment>
  <w:comment w:id="15" w:author="APURVA SINGH" w:date="2018-08-30T17:21:00Z" w:initials="AS">
    <w:p w14:paraId="11F29DFE" w14:textId="7D4B5E0F" w:rsidR="007E34BA" w:rsidRDefault="007E34BA">
      <w:pPr>
        <w:pStyle w:val="CommentText"/>
      </w:pPr>
      <w:r>
        <w:rPr>
          <w:rStyle w:val="CommentReference"/>
        </w:rPr>
        <w:annotationRef/>
      </w:r>
      <w:r>
        <w:t>To be modified for each project as per Checklist.</w:t>
      </w:r>
    </w:p>
  </w:comment>
  <w:comment w:id="16" w:author="APURVA SINGH" w:date="2018-08-30T17:24:00Z" w:initials="AS">
    <w:p w14:paraId="608B62B2" w14:textId="36DDC376" w:rsidR="007E34BA" w:rsidRDefault="007E34BA">
      <w:pPr>
        <w:pStyle w:val="CommentText"/>
      </w:pPr>
      <w:r>
        <w:rPr>
          <w:rStyle w:val="CommentReference"/>
        </w:rPr>
        <w:annotationRef/>
      </w:r>
      <w:r>
        <w:t>30% of upper limit of Engineering Estimate.</w:t>
      </w:r>
    </w:p>
  </w:comment>
  <w:comment w:id="17" w:author="APURVA SINGH" w:date="2018-08-31T11:45:00Z" w:initials="AS">
    <w:p w14:paraId="7B170778" w14:textId="2E5F8AF0" w:rsidR="007E34BA" w:rsidRDefault="007E34BA">
      <w:pPr>
        <w:pStyle w:val="CommentText"/>
      </w:pPr>
      <w:r>
        <w:rPr>
          <w:rStyle w:val="CommentReference"/>
        </w:rPr>
        <w:annotationRef/>
      </w:r>
      <w:r>
        <w:t>Obtain PQC from Engineering. Update this space with contents of the PQC.</w:t>
      </w:r>
    </w:p>
  </w:comment>
  <w:comment w:id="18" w:author="APURVA SINGH" w:date="2018-08-30T16:15:00Z" w:initials="AS">
    <w:p w14:paraId="01DF7F43" w14:textId="77777777" w:rsidR="00A7567D" w:rsidRDefault="00A7567D" w:rsidP="00A7567D">
      <w:pPr>
        <w:pStyle w:val="CommentText"/>
      </w:pPr>
      <w:r>
        <w:rPr>
          <w:rStyle w:val="CommentReference"/>
        </w:rPr>
        <w:annotationRef/>
      </w:r>
      <w:r>
        <w:t>Update for every Project.</w:t>
      </w:r>
    </w:p>
  </w:comment>
  <w:comment w:id="19" w:author="APURVA SINGH" w:date="2018-08-30T17:31:00Z" w:initials="AS">
    <w:p w14:paraId="14292DBA" w14:textId="70EBC6B4" w:rsidR="007E34BA" w:rsidRDefault="007E34BA">
      <w:pPr>
        <w:pStyle w:val="CommentText"/>
      </w:pPr>
      <w:r>
        <w:rPr>
          <w:rStyle w:val="CommentReference"/>
        </w:rPr>
        <w:annotationRef/>
      </w:r>
      <w:r>
        <w:t>Update for every Project.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BC212A" w15:done="0"/>
  <w15:commentEx w15:paraId="0C2EE67C" w15:done="0"/>
  <w15:commentEx w15:paraId="7E4CDACA" w15:done="0"/>
  <w15:commentEx w15:paraId="65727CFA" w15:done="0"/>
  <w15:commentEx w15:paraId="74317DED" w15:done="0"/>
  <w15:commentEx w15:paraId="3335BA2C" w15:done="0"/>
  <w15:commentEx w15:paraId="799C2D5F" w15:done="0"/>
  <w15:commentEx w15:paraId="4F63CF28" w15:done="0"/>
  <w15:commentEx w15:paraId="1DD55397" w15:done="0"/>
  <w15:commentEx w15:paraId="030C76F2" w15:done="0"/>
  <w15:commentEx w15:paraId="36059B29" w15:done="0"/>
  <w15:commentEx w15:paraId="3CDECC00" w15:done="0"/>
  <w15:commentEx w15:paraId="1A365EFC" w15:done="0"/>
  <w15:commentEx w15:paraId="11F29DFE" w15:done="0"/>
  <w15:commentEx w15:paraId="608B62B2" w15:done="0"/>
  <w15:commentEx w15:paraId="7B170778" w15:done="0"/>
  <w15:commentEx w15:paraId="01DF7F43" w15:done="0"/>
  <w15:commentEx w15:paraId="14292DB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D4BCF" w14:textId="77777777" w:rsidR="003F0501" w:rsidRDefault="003F0501">
      <w:r>
        <w:separator/>
      </w:r>
    </w:p>
  </w:endnote>
  <w:endnote w:type="continuationSeparator" w:id="0">
    <w:p w14:paraId="333C361B" w14:textId="77777777" w:rsidR="003F0501" w:rsidRDefault="003F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rostile">
    <w:altName w:val="Segoe Scrip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TimesNew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71B9" w14:textId="68C0B390" w:rsidR="00D92439" w:rsidRDefault="00D92439" w:rsidP="00D92439">
    <w:pPr>
      <w:pStyle w:val="Footer"/>
      <w:jc w:val="center"/>
    </w:pPr>
    <w:r w:rsidRPr="007133A6">
      <w:rPr>
        <w:rFonts w:ascii="Tw Cen MT" w:hAnsi="Tw Cen MT"/>
        <w:snapToGrid w:val="0"/>
        <w:color w:val="44546A" w:themeColor="text2"/>
      </w:rPr>
      <w:t xml:space="preserve">Page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PAGE </w:instrText>
    </w:r>
    <w:r w:rsidRPr="00D92439">
      <w:rPr>
        <w:rFonts w:ascii="Tw Cen MT" w:hAnsi="Tw Cen MT"/>
        <w:b/>
        <w:bCs/>
        <w:snapToGrid w:val="0"/>
        <w:color w:val="44546A" w:themeColor="text2"/>
      </w:rPr>
      <w:fldChar w:fldCharType="separate"/>
    </w:r>
    <w:r w:rsidR="0016139A">
      <w:rPr>
        <w:rFonts w:ascii="Tw Cen MT" w:hAnsi="Tw Cen MT"/>
        <w:b/>
        <w:bCs/>
        <w:noProof/>
        <w:snapToGrid w:val="0"/>
        <w:color w:val="44546A" w:themeColor="text2"/>
      </w:rPr>
      <w:t>8</w:t>
    </w:r>
    <w:r w:rsidRPr="00D92439">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NUMPAGES </w:instrText>
    </w:r>
    <w:r w:rsidRPr="00D92439">
      <w:rPr>
        <w:rFonts w:ascii="Tw Cen MT" w:hAnsi="Tw Cen MT"/>
        <w:b/>
        <w:bCs/>
        <w:snapToGrid w:val="0"/>
        <w:color w:val="44546A" w:themeColor="text2"/>
      </w:rPr>
      <w:fldChar w:fldCharType="separate"/>
    </w:r>
    <w:r w:rsidR="0016139A">
      <w:rPr>
        <w:rFonts w:ascii="Tw Cen MT" w:hAnsi="Tw Cen MT"/>
        <w:b/>
        <w:bCs/>
        <w:noProof/>
        <w:snapToGrid w:val="0"/>
        <w:color w:val="44546A" w:themeColor="text2"/>
      </w:rPr>
      <w:t>8</w:t>
    </w:r>
    <w:r w:rsidRPr="00D92439">
      <w:rPr>
        <w:rFonts w:ascii="Tw Cen MT" w:hAnsi="Tw Cen MT"/>
        <w:b/>
        <w:bCs/>
        <w:snapToGrid w:val="0"/>
        <w:color w:val="44546A" w:themeColor="text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AD4F2" w14:textId="146DF432" w:rsidR="007E34BA" w:rsidRPr="00484CF5" w:rsidRDefault="00484CF5" w:rsidP="00484CF5">
    <w:pPr>
      <w:pStyle w:val="Footer"/>
      <w:jc w:val="center"/>
    </w:pPr>
    <w:r w:rsidRPr="007133A6">
      <w:rPr>
        <w:rFonts w:ascii="Tw Cen MT" w:hAnsi="Tw Cen MT"/>
        <w:snapToGrid w:val="0"/>
        <w:color w:val="44546A" w:themeColor="text2"/>
      </w:rPr>
      <w:t xml:space="preserve">Page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PAGE </w:instrText>
    </w:r>
    <w:r w:rsidRPr="00484CF5">
      <w:rPr>
        <w:rFonts w:ascii="Tw Cen MT" w:hAnsi="Tw Cen MT"/>
        <w:b/>
        <w:bCs/>
        <w:snapToGrid w:val="0"/>
        <w:color w:val="44546A" w:themeColor="text2"/>
      </w:rPr>
      <w:fldChar w:fldCharType="separate"/>
    </w:r>
    <w:r w:rsidR="0016139A">
      <w:rPr>
        <w:rFonts w:ascii="Tw Cen MT" w:hAnsi="Tw Cen MT"/>
        <w:b/>
        <w:bCs/>
        <w:noProof/>
        <w:snapToGrid w:val="0"/>
        <w:color w:val="44546A" w:themeColor="text2"/>
      </w:rPr>
      <w:t>7</w:t>
    </w:r>
    <w:r w:rsidRPr="00484CF5">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NUMPAGES </w:instrText>
    </w:r>
    <w:r w:rsidRPr="00484CF5">
      <w:rPr>
        <w:rFonts w:ascii="Tw Cen MT" w:hAnsi="Tw Cen MT"/>
        <w:b/>
        <w:bCs/>
        <w:snapToGrid w:val="0"/>
        <w:color w:val="44546A" w:themeColor="text2"/>
      </w:rPr>
      <w:fldChar w:fldCharType="separate"/>
    </w:r>
    <w:r w:rsidR="0016139A">
      <w:rPr>
        <w:rFonts w:ascii="Tw Cen MT" w:hAnsi="Tw Cen MT"/>
        <w:b/>
        <w:bCs/>
        <w:noProof/>
        <w:snapToGrid w:val="0"/>
        <w:color w:val="44546A" w:themeColor="text2"/>
      </w:rPr>
      <w:t>8</w:t>
    </w:r>
    <w:r w:rsidRPr="00484CF5">
      <w:rPr>
        <w:rFonts w:ascii="Tw Cen MT" w:hAnsi="Tw Cen MT"/>
        <w:b/>
        <w:bCs/>
        <w:snapToGrid w:val="0"/>
        <w:color w:val="44546A" w:themeColor="text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CC176" w14:textId="77777777" w:rsidR="003F0501" w:rsidRDefault="003F0501">
      <w:r>
        <w:separator/>
      </w:r>
    </w:p>
  </w:footnote>
  <w:footnote w:type="continuationSeparator" w:id="0">
    <w:p w14:paraId="1AE72E03" w14:textId="77777777" w:rsidR="003F0501" w:rsidRDefault="003F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6C352171" w14:textId="77777777" w:rsidTr="007E34BA">
      <w:tc>
        <w:tcPr>
          <w:tcW w:w="6120" w:type="dxa"/>
          <w:vAlign w:val="center"/>
        </w:tcPr>
        <w:p w14:paraId="40550401" w14:textId="77777777" w:rsidR="007E34BA" w:rsidRPr="0067769A" w:rsidRDefault="007E34BA" w:rsidP="00A21696">
          <w:pPr>
            <w:pStyle w:val="Header"/>
            <w:ind w:left="75"/>
            <w:jc w:val="center"/>
            <w:rPr>
              <w:rFonts w:ascii="Tw Cen MT" w:hAnsi="Tw Cen MT"/>
              <w:b/>
              <w:bCs/>
              <w:color w:val="44546A" w:themeColor="text2"/>
              <w:sz w:val="28"/>
              <w:szCs w:val="28"/>
            </w:rPr>
          </w:pPr>
          <w:r w:rsidRPr="0067769A">
            <w:rPr>
              <w:rFonts w:ascii="Tw Cen MT" w:hAnsi="Tw Cen MT"/>
              <w:b/>
              <w:bCs/>
              <w:color w:val="44546A" w:themeColor="text2"/>
              <w:sz w:val="28"/>
              <w:szCs w:val="28"/>
            </w:rPr>
            <w:t>BHARAT HEAVY ELECTRICALS LIMITED</w:t>
          </w:r>
        </w:p>
        <w:p w14:paraId="18877A6D" w14:textId="40D6860D" w:rsidR="007E34BA" w:rsidRDefault="00D92439" w:rsidP="00A21696">
          <w:pPr>
            <w:pStyle w:val="Header"/>
            <w:ind w:left="75"/>
            <w:jc w:val="center"/>
            <w:rPr>
              <w:rFonts w:ascii="Tw Cen MT" w:hAnsi="Tw Cen MT"/>
              <w:color w:val="44546A" w:themeColor="text2"/>
            </w:rPr>
          </w:pPr>
          <w:r>
            <w:rPr>
              <w:rFonts w:ascii="Tw Cen MT" w:hAnsi="Tw Cen MT"/>
              <w:color w:val="44546A" w:themeColor="text2"/>
            </w:rPr>
            <w:t xml:space="preserve"> </w:t>
          </w:r>
          <w:r w:rsidR="007E34BA">
            <w:rPr>
              <w:rFonts w:ascii="Tw Cen MT" w:hAnsi="Tw Cen MT"/>
              <w:color w:val="44546A" w:themeColor="text2"/>
            </w:rPr>
            <w:t>(A Government of India Undertaking)</w:t>
          </w:r>
        </w:p>
        <w:p w14:paraId="7EC28037" w14:textId="77777777" w:rsidR="00381EB5" w:rsidRPr="00AD101E" w:rsidRDefault="00381EB5" w:rsidP="00381EB5">
          <w:pPr>
            <w:pStyle w:val="PlainText"/>
            <w:ind w:right="65"/>
            <w:jc w:val="center"/>
            <w:rPr>
              <w:rFonts w:ascii="Tw Cen MT" w:hAnsi="Tw Cen MT"/>
              <w:color w:val="44546A" w:themeColor="text2"/>
              <w:sz w:val="22"/>
            </w:rPr>
          </w:pPr>
          <w:r w:rsidRPr="00AD101E">
            <w:rPr>
              <w:rFonts w:ascii="Tw Cen MT" w:hAnsi="Tw Cen MT"/>
              <w:color w:val="44546A" w:themeColor="text2"/>
              <w:sz w:val="22"/>
            </w:rPr>
            <w:t>PURCHASE</w:t>
          </w:r>
          <w:r>
            <w:rPr>
              <w:rFonts w:ascii="Tw Cen MT" w:hAnsi="Tw Cen MT"/>
              <w:color w:val="44546A" w:themeColor="text2"/>
              <w:sz w:val="22"/>
            </w:rPr>
            <w:t xml:space="preserve"> DEPT., </w:t>
          </w:r>
          <w:r w:rsidRPr="00AD101E">
            <w:rPr>
              <w:rFonts w:ascii="Tw Cen MT" w:hAnsi="Tw Cen MT"/>
              <w:color w:val="44546A" w:themeColor="text2"/>
              <w:sz w:val="22"/>
            </w:rPr>
            <w:t>PROJECT ENGINEERING &amp; SYSTEMS DIVISION</w:t>
          </w:r>
        </w:p>
        <w:p w14:paraId="207055D5" w14:textId="06BDBC77" w:rsidR="007E34BA" w:rsidRPr="0067769A" w:rsidRDefault="00381EB5" w:rsidP="00381EB5">
          <w:pPr>
            <w:pStyle w:val="Header"/>
            <w:ind w:left="75"/>
            <w:jc w:val="center"/>
            <w:rPr>
              <w:rFonts w:ascii="Tw Cen MT" w:hAnsi="Tw Cen MT"/>
              <w:color w:val="44546A" w:themeColor="text2"/>
            </w:rPr>
          </w:pPr>
          <w:r w:rsidRPr="00AD101E">
            <w:rPr>
              <w:rFonts w:ascii="Tw Cen MT" w:hAnsi="Tw Cen MT"/>
              <w:color w:val="44546A" w:themeColor="text2"/>
            </w:rPr>
            <w:t>BHEL, RAMACHANDRAPURAM, HYDERABAD</w:t>
          </w:r>
        </w:p>
      </w:tc>
      <w:tc>
        <w:tcPr>
          <w:tcW w:w="1435" w:type="dxa"/>
        </w:tcPr>
        <w:p w14:paraId="109982A1" w14:textId="352F2452" w:rsidR="007E34BA" w:rsidRPr="00E74F56" w:rsidRDefault="00D92439" w:rsidP="00B76FEA">
          <w:pPr>
            <w:pStyle w:val="Header"/>
            <w:ind w:left="-105"/>
            <w:jc w:val="right"/>
            <w:rPr>
              <w:rFonts w:ascii="Tw Cen MT" w:hAnsi="Tw Cen MT"/>
              <w:b/>
              <w:bCs/>
              <w:color w:val="44546A" w:themeColor="text2"/>
              <w:sz w:val="20"/>
              <w:szCs w:val="20"/>
            </w:rPr>
          </w:pPr>
          <w:r w:rsidRPr="0067769A">
            <w:rPr>
              <w:rFonts w:ascii="Tw Cen MT" w:hAnsi="Tw Cen MT"/>
              <w:noProof/>
              <w:lang w:bidi="hi-IN"/>
            </w:rPr>
            <w:drawing>
              <wp:anchor distT="0" distB="0" distL="114300" distR="114300" simplePos="0" relativeHeight="251661312" behindDoc="0" locked="0" layoutInCell="1" allowOverlap="1" wp14:anchorId="4411DAC1" wp14:editId="5B9254BC">
                <wp:simplePos x="0" y="0"/>
                <wp:positionH relativeFrom="margin">
                  <wp:posOffset>164598</wp:posOffset>
                </wp:positionH>
                <wp:positionV relativeFrom="paragraph">
                  <wp:posOffset>255727</wp:posOffset>
                </wp:positionV>
                <wp:extent cx="620234" cy="510363"/>
                <wp:effectExtent l="0" t="0" r="889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0234" cy="510363"/>
                        </a:xfrm>
                        <a:prstGeom prst="rect">
                          <a:avLst/>
                        </a:prstGeom>
                      </pic:spPr>
                    </pic:pic>
                  </a:graphicData>
                </a:graphic>
                <wp14:sizeRelH relativeFrom="margin">
                  <wp14:pctWidth>0</wp14:pctWidth>
                </wp14:sizeRelH>
                <wp14:sizeRelV relativeFrom="margin">
                  <wp14:pctHeight>0</wp14:pctHeight>
                </wp14:sizeRelV>
              </wp:anchor>
            </w:drawing>
          </w:r>
          <w:r w:rsidR="00711B85">
            <w:rPr>
              <w:rFonts w:ascii="Tw Cen MT" w:hAnsi="Tw Cen MT"/>
              <w:b/>
              <w:bCs/>
              <w:color w:val="44546A" w:themeColor="text2"/>
            </w:rPr>
            <w:t>NIT_</w:t>
          </w:r>
          <w:r w:rsidR="0037360A">
            <w:rPr>
              <w:rFonts w:ascii="Tw Cen MT" w:hAnsi="Tw Cen MT"/>
              <w:b/>
              <w:bCs/>
              <w:color w:val="44546A" w:themeColor="text2"/>
            </w:rPr>
            <w:t>5</w:t>
          </w:r>
          <w:r w:rsidR="00B76FEA">
            <w:rPr>
              <w:rFonts w:ascii="Tw Cen MT" w:hAnsi="Tw Cen MT"/>
              <w:b/>
              <w:bCs/>
              <w:color w:val="44546A" w:themeColor="text2"/>
            </w:rPr>
            <w:t>5173</w:t>
          </w:r>
        </w:p>
      </w:tc>
    </w:tr>
    <w:tr w:rsidR="007E34BA" w:rsidRPr="00B84971" w14:paraId="563BADE2" w14:textId="77777777" w:rsidTr="007E34BA">
      <w:trPr>
        <w:trHeight w:val="347"/>
      </w:trPr>
      <w:tc>
        <w:tcPr>
          <w:tcW w:w="6120" w:type="dxa"/>
          <w:vAlign w:val="center"/>
        </w:tcPr>
        <w:p w14:paraId="4D50ECC7" w14:textId="766EDBAE" w:rsidR="007E34BA" w:rsidRPr="007133A6" w:rsidRDefault="007E34BA" w:rsidP="00A21696">
          <w:pPr>
            <w:pStyle w:val="Header"/>
            <w:ind w:left="75"/>
            <w:jc w:val="center"/>
            <w:rPr>
              <w:rFonts w:ascii="Tw Cen MT" w:hAnsi="Tw Cen MT"/>
              <w:b/>
              <w:bCs/>
              <w:color w:val="44546A" w:themeColor="text2"/>
            </w:rPr>
          </w:pPr>
          <w:r>
            <w:rPr>
              <w:rFonts w:ascii="Tw Cen MT" w:hAnsi="Tw Cen MT"/>
              <w:b/>
              <w:bCs/>
              <w:color w:val="44546A" w:themeColor="text2"/>
            </w:rPr>
            <w:t>NOTICE INVITING TENDER</w:t>
          </w:r>
        </w:p>
      </w:tc>
      <w:tc>
        <w:tcPr>
          <w:tcW w:w="1435" w:type="dxa"/>
          <w:vAlign w:val="bottom"/>
        </w:tcPr>
        <w:p w14:paraId="34986A88" w14:textId="2A3CE7D1" w:rsidR="007E34BA" w:rsidRPr="00E74F56" w:rsidRDefault="007E34BA" w:rsidP="00A21696">
          <w:pPr>
            <w:pStyle w:val="Header"/>
            <w:jc w:val="right"/>
            <w:rPr>
              <w:rFonts w:ascii="Tw Cen MT" w:hAnsi="Tw Cen MT"/>
              <w:color w:val="44546A" w:themeColor="text2"/>
              <w:sz w:val="20"/>
              <w:szCs w:val="20"/>
            </w:rPr>
          </w:pPr>
        </w:p>
      </w:tc>
    </w:tr>
  </w:tbl>
  <w:p w14:paraId="0779FE96" w14:textId="00E186DB" w:rsidR="007E34BA" w:rsidRPr="00A21696" w:rsidRDefault="00D92439">
    <w:pPr>
      <w:pStyle w:val="Header"/>
      <w:rPr>
        <w:rFonts w:ascii="Tw Cen MT" w:hAnsi="Tw Cen MT"/>
      </w:rPr>
    </w:pPr>
    <w:r>
      <w:rPr>
        <w:noProof/>
        <w:lang w:bidi="hi-IN"/>
      </w:rPr>
      <w:drawing>
        <wp:anchor distT="0" distB="0" distL="114300" distR="114300" simplePos="0" relativeHeight="251665408" behindDoc="0" locked="0" layoutInCell="1" allowOverlap="1" wp14:anchorId="16C5B7C8" wp14:editId="276FB497">
          <wp:simplePos x="0" y="0"/>
          <wp:positionH relativeFrom="margin">
            <wp:align>left</wp:align>
          </wp:positionH>
          <wp:positionV relativeFrom="paragraph">
            <wp:posOffset>-823613</wp:posOffset>
          </wp:positionV>
          <wp:extent cx="1087472" cy="790575"/>
          <wp:effectExtent l="0" t="0" r="0" b="0"/>
          <wp:wrapNone/>
          <wp:docPr id="2" name="Picture 2" descr="C:\Users\6146538\AppData\Local\Microsoft\Windows\Temporary Internet Files\Content.Word\l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6146538\AppData\Local\Microsoft\Windows\Temporary Internet Files\Content.Word\log-1.png"/>
                  <pic:cNvPicPr>
                    <a:picLocks noChangeAspect="1" noChangeArrowheads="1"/>
                  </pic:cNvPicPr>
                </pic:nvPicPr>
                <pic:blipFill rotWithShape="1">
                  <a:blip r:embed="rId2" cstate="print">
                    <a:duotone>
                      <a:schemeClr val="accent5">
                        <a:shade val="45000"/>
                        <a:satMod val="135000"/>
                      </a:schemeClr>
                      <a:prstClr val="white"/>
                    </a:duotone>
                    <a:extLst>
                      <a:ext uri="{28A0092B-C50C-407E-A947-70E740481C1C}">
                        <a14:useLocalDpi xmlns:a14="http://schemas.microsoft.com/office/drawing/2010/main" val="0"/>
                      </a:ext>
                    </a:extLst>
                  </a:blip>
                  <a:srcRect l="14159" t="11631" r="12512" b="13888"/>
                  <a:stretch/>
                </pic:blipFill>
                <pic:spPr bwMode="auto">
                  <a:xfrm>
                    <a:off x="0" y="0"/>
                    <a:ext cx="1087472"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34BA" w:rsidRPr="005C4049">
      <w:rPr>
        <w:rFonts w:ascii="Tw Cen MT" w:hAnsi="Tw Cen M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39021923" w14:textId="77777777" w:rsidTr="00381EB5">
      <w:tc>
        <w:tcPr>
          <w:tcW w:w="6120" w:type="dxa"/>
          <w:vAlign w:val="center"/>
        </w:tcPr>
        <w:p w14:paraId="3BFB330B" w14:textId="77777777" w:rsidR="007E34BA" w:rsidRPr="0067769A" w:rsidRDefault="007E34BA" w:rsidP="007133A6">
          <w:pPr>
            <w:pStyle w:val="Header"/>
            <w:ind w:left="75"/>
            <w:jc w:val="center"/>
            <w:rPr>
              <w:rFonts w:ascii="Tw Cen MT" w:hAnsi="Tw Cen MT"/>
              <w:b/>
              <w:bCs/>
              <w:color w:val="44546A" w:themeColor="text2"/>
              <w:sz w:val="28"/>
              <w:szCs w:val="28"/>
            </w:rPr>
          </w:pPr>
          <w:r w:rsidRPr="0067769A">
            <w:rPr>
              <w:rFonts w:ascii="Tw Cen MT" w:hAnsi="Tw Cen MT"/>
              <w:b/>
              <w:bCs/>
              <w:color w:val="44546A" w:themeColor="text2"/>
              <w:sz w:val="28"/>
              <w:szCs w:val="28"/>
            </w:rPr>
            <w:t>BHARAT HEAVY ELECTRICALS LIMITED</w:t>
          </w:r>
        </w:p>
        <w:p w14:paraId="428F5E88" w14:textId="663B8077" w:rsidR="007E34BA" w:rsidRDefault="00484CF5" w:rsidP="007133A6">
          <w:pPr>
            <w:pStyle w:val="Header"/>
            <w:ind w:left="75"/>
            <w:jc w:val="center"/>
            <w:rPr>
              <w:rFonts w:ascii="Tw Cen MT" w:hAnsi="Tw Cen MT"/>
              <w:color w:val="44546A" w:themeColor="text2"/>
            </w:rPr>
          </w:pPr>
          <w:r>
            <w:rPr>
              <w:rFonts w:ascii="Tw Cen MT" w:hAnsi="Tw Cen MT"/>
              <w:color w:val="44546A" w:themeColor="text2"/>
            </w:rPr>
            <w:t xml:space="preserve"> </w:t>
          </w:r>
          <w:r w:rsidR="007E34BA">
            <w:rPr>
              <w:rFonts w:ascii="Tw Cen MT" w:hAnsi="Tw Cen MT"/>
              <w:color w:val="44546A" w:themeColor="text2"/>
            </w:rPr>
            <w:t>(A Government of India Undertaking)</w:t>
          </w:r>
        </w:p>
        <w:p w14:paraId="33F0FC94" w14:textId="5DCD4C65" w:rsidR="00381EB5" w:rsidRPr="00AD101E" w:rsidRDefault="00381EB5" w:rsidP="00381EB5">
          <w:pPr>
            <w:pStyle w:val="PlainText"/>
            <w:ind w:right="65"/>
            <w:jc w:val="center"/>
            <w:rPr>
              <w:rFonts w:ascii="Tw Cen MT" w:hAnsi="Tw Cen MT"/>
              <w:color w:val="44546A" w:themeColor="text2"/>
              <w:sz w:val="22"/>
            </w:rPr>
          </w:pPr>
          <w:r w:rsidRPr="00AD101E">
            <w:rPr>
              <w:rFonts w:ascii="Tw Cen MT" w:hAnsi="Tw Cen MT"/>
              <w:color w:val="44546A" w:themeColor="text2"/>
              <w:sz w:val="22"/>
            </w:rPr>
            <w:t>PURCHASE</w:t>
          </w:r>
          <w:r>
            <w:rPr>
              <w:rFonts w:ascii="Tw Cen MT" w:hAnsi="Tw Cen MT"/>
              <w:color w:val="44546A" w:themeColor="text2"/>
              <w:sz w:val="22"/>
            </w:rPr>
            <w:t xml:space="preserve"> DEPT., </w:t>
          </w:r>
          <w:r w:rsidRPr="00AD101E">
            <w:rPr>
              <w:rFonts w:ascii="Tw Cen MT" w:hAnsi="Tw Cen MT"/>
              <w:color w:val="44546A" w:themeColor="text2"/>
              <w:sz w:val="22"/>
            </w:rPr>
            <w:t>PROJECT ENGINEERING &amp; SYSTEMS DIVISION</w:t>
          </w:r>
        </w:p>
        <w:p w14:paraId="30CE0A2C" w14:textId="3BD27253" w:rsidR="007E34BA" w:rsidRPr="00381EB5" w:rsidRDefault="00381EB5" w:rsidP="00381EB5">
          <w:pPr>
            <w:pStyle w:val="PlainText"/>
            <w:ind w:right="65"/>
            <w:jc w:val="center"/>
            <w:rPr>
              <w:rFonts w:ascii="Tw Cen MT" w:hAnsi="Tw Cen MT"/>
              <w:color w:val="44546A" w:themeColor="text2"/>
              <w:sz w:val="22"/>
            </w:rPr>
          </w:pPr>
          <w:r w:rsidRPr="00AD101E">
            <w:rPr>
              <w:rFonts w:ascii="Tw Cen MT" w:hAnsi="Tw Cen MT"/>
              <w:color w:val="44546A" w:themeColor="text2"/>
              <w:sz w:val="22"/>
            </w:rPr>
            <w:t>BHEL, RAMACHANDRAPURAM, HYDERABAD</w:t>
          </w:r>
        </w:p>
      </w:tc>
      <w:tc>
        <w:tcPr>
          <w:tcW w:w="1435" w:type="dxa"/>
        </w:tcPr>
        <w:p w14:paraId="6B6912C6" w14:textId="73FB7181" w:rsidR="007E34BA" w:rsidRPr="009951E6" w:rsidRDefault="00484CF5" w:rsidP="00B76FEA">
          <w:pPr>
            <w:pStyle w:val="Header"/>
            <w:ind w:left="-105"/>
            <w:jc w:val="right"/>
            <w:rPr>
              <w:rFonts w:ascii="Tw Cen MT" w:hAnsi="Tw Cen MT" w:cstheme="minorBidi"/>
              <w:b/>
              <w:bCs/>
              <w:color w:val="44546A" w:themeColor="text2"/>
              <w:sz w:val="20"/>
              <w:szCs w:val="20"/>
              <w:lang w:bidi="hi-IN"/>
            </w:rPr>
          </w:pPr>
          <w:r w:rsidRPr="0067769A">
            <w:rPr>
              <w:rFonts w:ascii="Tw Cen MT" w:hAnsi="Tw Cen MT"/>
              <w:noProof/>
              <w:lang w:bidi="hi-IN"/>
            </w:rPr>
            <w:drawing>
              <wp:anchor distT="0" distB="0" distL="114300" distR="114300" simplePos="0" relativeHeight="251659264" behindDoc="0" locked="0" layoutInCell="1" allowOverlap="1" wp14:anchorId="3EADE5B0" wp14:editId="74779355">
                <wp:simplePos x="0" y="0"/>
                <wp:positionH relativeFrom="margin">
                  <wp:posOffset>147320</wp:posOffset>
                </wp:positionH>
                <wp:positionV relativeFrom="paragraph">
                  <wp:posOffset>255905</wp:posOffset>
                </wp:positionV>
                <wp:extent cx="620234" cy="510363"/>
                <wp:effectExtent l="0" t="0" r="8890" b="444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0234" cy="510363"/>
                        </a:xfrm>
                        <a:prstGeom prst="rect">
                          <a:avLst/>
                        </a:prstGeom>
                      </pic:spPr>
                    </pic:pic>
                  </a:graphicData>
                </a:graphic>
                <wp14:sizeRelH relativeFrom="margin">
                  <wp14:pctWidth>0</wp14:pctWidth>
                </wp14:sizeRelH>
                <wp14:sizeRelV relativeFrom="margin">
                  <wp14:pctHeight>0</wp14:pctHeight>
                </wp14:sizeRelV>
              </wp:anchor>
            </w:drawing>
          </w:r>
          <w:r w:rsidR="00711B85">
            <w:rPr>
              <w:rFonts w:ascii="Tw Cen MT" w:hAnsi="Tw Cen MT"/>
              <w:b/>
              <w:bCs/>
              <w:color w:val="44546A" w:themeColor="text2"/>
            </w:rPr>
            <w:t>NIT_</w:t>
          </w:r>
          <w:r w:rsidR="00B76FEA">
            <w:rPr>
              <w:rFonts w:ascii="Tw Cen MT" w:hAnsi="Tw Cen MT" w:cstheme="minorBidi"/>
              <w:b/>
              <w:bCs/>
              <w:color w:val="44546A" w:themeColor="text2"/>
              <w:szCs w:val="20"/>
              <w:lang w:bidi="hi-IN"/>
            </w:rPr>
            <w:t>55173</w:t>
          </w:r>
        </w:p>
      </w:tc>
    </w:tr>
    <w:tr w:rsidR="007E34BA" w:rsidRPr="00B84971" w14:paraId="672B9BCB" w14:textId="77777777" w:rsidTr="00381EB5">
      <w:trPr>
        <w:trHeight w:val="347"/>
      </w:trPr>
      <w:tc>
        <w:tcPr>
          <w:tcW w:w="6120" w:type="dxa"/>
          <w:vAlign w:val="center"/>
        </w:tcPr>
        <w:p w14:paraId="208B1A13" w14:textId="4C230B0F" w:rsidR="007E34BA" w:rsidRPr="007133A6" w:rsidRDefault="007E34BA" w:rsidP="007133A6">
          <w:pPr>
            <w:pStyle w:val="Header"/>
            <w:ind w:left="75"/>
            <w:jc w:val="center"/>
            <w:rPr>
              <w:rFonts w:ascii="Tw Cen MT" w:hAnsi="Tw Cen MT"/>
              <w:b/>
              <w:bCs/>
              <w:color w:val="44546A" w:themeColor="text2"/>
            </w:rPr>
          </w:pPr>
          <w:r>
            <w:rPr>
              <w:rFonts w:ascii="Tw Cen MT" w:hAnsi="Tw Cen MT"/>
              <w:b/>
              <w:bCs/>
              <w:color w:val="44546A" w:themeColor="text2"/>
            </w:rPr>
            <w:t>NOTICE INVITING TENDER</w:t>
          </w:r>
        </w:p>
      </w:tc>
      <w:tc>
        <w:tcPr>
          <w:tcW w:w="1435" w:type="dxa"/>
          <w:vAlign w:val="bottom"/>
        </w:tcPr>
        <w:p w14:paraId="137413E3" w14:textId="138E45B6" w:rsidR="007E34BA" w:rsidRPr="00E74F56" w:rsidRDefault="007E34BA" w:rsidP="007133A6">
          <w:pPr>
            <w:pStyle w:val="Header"/>
            <w:jc w:val="right"/>
            <w:rPr>
              <w:rFonts w:ascii="Tw Cen MT" w:hAnsi="Tw Cen MT"/>
              <w:color w:val="44546A" w:themeColor="text2"/>
              <w:sz w:val="20"/>
              <w:szCs w:val="20"/>
            </w:rPr>
          </w:pPr>
        </w:p>
      </w:tc>
    </w:tr>
  </w:tbl>
  <w:p w14:paraId="7BD47409" w14:textId="13BC4D45" w:rsidR="007E34BA" w:rsidRPr="007133A6" w:rsidRDefault="00484CF5" w:rsidP="00524448">
    <w:pPr>
      <w:pStyle w:val="Header"/>
      <w:rPr>
        <w:rFonts w:ascii="Tw Cen MT" w:hAnsi="Tw Cen MT"/>
      </w:rPr>
    </w:pPr>
    <w:r>
      <w:rPr>
        <w:noProof/>
        <w:lang w:bidi="hi-IN"/>
      </w:rPr>
      <w:drawing>
        <wp:anchor distT="0" distB="0" distL="114300" distR="114300" simplePos="0" relativeHeight="251663360" behindDoc="0" locked="0" layoutInCell="1" allowOverlap="1" wp14:anchorId="22BFCBCE" wp14:editId="5882F886">
          <wp:simplePos x="0" y="0"/>
          <wp:positionH relativeFrom="column">
            <wp:posOffset>-161925</wp:posOffset>
          </wp:positionH>
          <wp:positionV relativeFrom="paragraph">
            <wp:posOffset>-848104</wp:posOffset>
          </wp:positionV>
          <wp:extent cx="1087472" cy="790575"/>
          <wp:effectExtent l="0" t="0" r="0" b="0"/>
          <wp:wrapNone/>
          <wp:docPr id="30" name="Picture 30" descr="C:\Users\6146538\AppData\Local\Microsoft\Windows\Temporary Internet Files\Content.Word\l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6146538\AppData\Local\Microsoft\Windows\Temporary Internet Files\Content.Word\log-1.png"/>
                  <pic:cNvPicPr>
                    <a:picLocks noChangeAspect="1" noChangeArrowheads="1"/>
                  </pic:cNvPicPr>
                </pic:nvPicPr>
                <pic:blipFill rotWithShape="1">
                  <a:blip r:embed="rId2" cstate="print">
                    <a:duotone>
                      <a:schemeClr val="accent5">
                        <a:shade val="45000"/>
                        <a:satMod val="135000"/>
                      </a:schemeClr>
                      <a:prstClr val="white"/>
                    </a:duotone>
                    <a:extLst>
                      <a:ext uri="{28A0092B-C50C-407E-A947-70E740481C1C}">
                        <a14:useLocalDpi xmlns:a14="http://schemas.microsoft.com/office/drawing/2010/main" val="0"/>
                      </a:ext>
                    </a:extLst>
                  </a:blip>
                  <a:srcRect l="14159" t="11631" r="12512" b="13888"/>
                  <a:stretch/>
                </pic:blipFill>
                <pic:spPr bwMode="auto">
                  <a:xfrm>
                    <a:off x="0" y="0"/>
                    <a:ext cx="1087472"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53C"/>
    <w:multiLevelType w:val="hybridMultilevel"/>
    <w:tmpl w:val="F1C2417E"/>
    <w:lvl w:ilvl="0" w:tplc="8ED4BD76">
      <w:start w:val="1"/>
      <w:numFmt w:val="lowerLetter"/>
      <w:lvlText w:val="%1)"/>
      <w:lvlJc w:val="left"/>
      <w:pPr>
        <w:ind w:left="4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176A0"/>
    <w:multiLevelType w:val="hybridMultilevel"/>
    <w:tmpl w:val="BC22D62A"/>
    <w:lvl w:ilvl="0" w:tplc="07F8F66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127D8"/>
    <w:multiLevelType w:val="hybridMultilevel"/>
    <w:tmpl w:val="ACE0C08C"/>
    <w:lvl w:ilvl="0" w:tplc="3834A00A">
      <w:start w:val="1"/>
      <w:numFmt w:val="lowerLetter"/>
      <w:lvlText w:val="%1)"/>
      <w:lvlJc w:val="left"/>
      <w:pPr>
        <w:ind w:left="420" w:hanging="360"/>
      </w:pPr>
      <w:rPr>
        <w:b w:val="0"/>
        <w:bCs/>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C2F0F6A"/>
    <w:multiLevelType w:val="singleLevel"/>
    <w:tmpl w:val="FDD6A886"/>
    <w:lvl w:ilvl="0">
      <w:start w:val="1"/>
      <w:numFmt w:val="upperLetter"/>
      <w:lvlText w:val="%1)"/>
      <w:lvlJc w:val="left"/>
      <w:pPr>
        <w:tabs>
          <w:tab w:val="num" w:pos="420"/>
        </w:tabs>
        <w:ind w:left="420" w:hanging="360"/>
      </w:pPr>
      <w:rPr>
        <w:rFonts w:hint="default"/>
        <w:b w:val="0"/>
      </w:rPr>
    </w:lvl>
  </w:abstractNum>
  <w:abstractNum w:abstractNumId="4" w15:restartNumberingAfterBreak="0">
    <w:nsid w:val="148E4F6E"/>
    <w:multiLevelType w:val="hybridMultilevel"/>
    <w:tmpl w:val="0F1E474C"/>
    <w:lvl w:ilvl="0" w:tplc="8ED4BD76">
      <w:start w:val="1"/>
      <w:numFmt w:val="lowerLetter"/>
      <w:lvlText w:val="%1)"/>
      <w:lvlJc w:val="left"/>
      <w:pPr>
        <w:ind w:left="420" w:hanging="360"/>
      </w:pPr>
      <w:rPr>
        <w:b w:val="0"/>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7777178"/>
    <w:multiLevelType w:val="multilevel"/>
    <w:tmpl w:val="7E46B6C2"/>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6" w15:restartNumberingAfterBreak="0">
    <w:nsid w:val="1CC44A80"/>
    <w:multiLevelType w:val="multilevel"/>
    <w:tmpl w:val="10B2FF3A"/>
    <w:lvl w:ilvl="0">
      <w:start w:val="5"/>
      <w:numFmt w:val="decimal"/>
      <w:lvlText w:val="%1.0"/>
      <w:lvlJc w:val="left"/>
      <w:pPr>
        <w:tabs>
          <w:tab w:val="num" w:pos="420"/>
        </w:tabs>
        <w:ind w:left="420" w:hanging="360"/>
      </w:pPr>
      <w:rPr>
        <w:rFonts w:hint="default"/>
        <w:b/>
        <w:u w:val="none"/>
      </w:rPr>
    </w:lvl>
    <w:lvl w:ilvl="1">
      <w:start w:val="1"/>
      <w:numFmt w:val="decimal"/>
      <w:lvlText w:val="%1.%2"/>
      <w:lvlJc w:val="left"/>
      <w:pPr>
        <w:tabs>
          <w:tab w:val="num" w:pos="1140"/>
        </w:tabs>
        <w:ind w:left="1140" w:hanging="360"/>
      </w:pPr>
      <w:rPr>
        <w:rFonts w:hint="default"/>
        <w:u w:val="none"/>
      </w:rPr>
    </w:lvl>
    <w:lvl w:ilvl="2">
      <w:start w:val="1"/>
      <w:numFmt w:val="decimal"/>
      <w:lvlText w:val="%1.%2.%3"/>
      <w:lvlJc w:val="left"/>
      <w:pPr>
        <w:tabs>
          <w:tab w:val="num" w:pos="2220"/>
        </w:tabs>
        <w:ind w:left="2220" w:hanging="720"/>
      </w:pPr>
      <w:rPr>
        <w:rFonts w:hint="default"/>
        <w:u w:val="none"/>
      </w:rPr>
    </w:lvl>
    <w:lvl w:ilvl="3">
      <w:start w:val="1"/>
      <w:numFmt w:val="decimal"/>
      <w:lvlText w:val="%1.%2.%3.%4"/>
      <w:lvlJc w:val="left"/>
      <w:pPr>
        <w:tabs>
          <w:tab w:val="num" w:pos="2940"/>
        </w:tabs>
        <w:ind w:left="2940" w:hanging="720"/>
      </w:pPr>
      <w:rPr>
        <w:rFonts w:hint="default"/>
        <w:u w:val="none"/>
      </w:rPr>
    </w:lvl>
    <w:lvl w:ilvl="4">
      <w:start w:val="1"/>
      <w:numFmt w:val="decimal"/>
      <w:lvlText w:val="%1.%2.%3.%4.%5"/>
      <w:lvlJc w:val="left"/>
      <w:pPr>
        <w:tabs>
          <w:tab w:val="num" w:pos="4020"/>
        </w:tabs>
        <w:ind w:left="4020" w:hanging="1080"/>
      </w:pPr>
      <w:rPr>
        <w:rFonts w:hint="default"/>
        <w:u w:val="none"/>
      </w:rPr>
    </w:lvl>
    <w:lvl w:ilvl="5">
      <w:start w:val="1"/>
      <w:numFmt w:val="decimal"/>
      <w:lvlText w:val="%1.%2.%3.%4.%5.%6"/>
      <w:lvlJc w:val="left"/>
      <w:pPr>
        <w:tabs>
          <w:tab w:val="num" w:pos="4740"/>
        </w:tabs>
        <w:ind w:left="4740" w:hanging="1080"/>
      </w:pPr>
      <w:rPr>
        <w:rFonts w:hint="default"/>
        <w:u w:val="none"/>
      </w:rPr>
    </w:lvl>
    <w:lvl w:ilvl="6">
      <w:start w:val="1"/>
      <w:numFmt w:val="decimal"/>
      <w:lvlText w:val="%1.%2.%3.%4.%5.%6.%7"/>
      <w:lvlJc w:val="left"/>
      <w:pPr>
        <w:tabs>
          <w:tab w:val="num" w:pos="5820"/>
        </w:tabs>
        <w:ind w:left="5820" w:hanging="1440"/>
      </w:pPr>
      <w:rPr>
        <w:rFonts w:hint="default"/>
        <w:u w:val="none"/>
      </w:rPr>
    </w:lvl>
    <w:lvl w:ilvl="7">
      <w:start w:val="1"/>
      <w:numFmt w:val="decimal"/>
      <w:lvlText w:val="%1.%2.%3.%4.%5.%6.%7.%8"/>
      <w:lvlJc w:val="left"/>
      <w:pPr>
        <w:tabs>
          <w:tab w:val="num" w:pos="6540"/>
        </w:tabs>
        <w:ind w:left="6540" w:hanging="1440"/>
      </w:pPr>
      <w:rPr>
        <w:rFonts w:hint="default"/>
        <w:u w:val="none"/>
      </w:rPr>
    </w:lvl>
    <w:lvl w:ilvl="8">
      <w:start w:val="1"/>
      <w:numFmt w:val="decimal"/>
      <w:lvlText w:val="%1.%2.%3.%4.%5.%6.%7.%8.%9"/>
      <w:lvlJc w:val="left"/>
      <w:pPr>
        <w:tabs>
          <w:tab w:val="num" w:pos="7620"/>
        </w:tabs>
        <w:ind w:left="7620" w:hanging="1800"/>
      </w:pPr>
      <w:rPr>
        <w:rFonts w:hint="default"/>
        <w:u w:val="none"/>
      </w:rPr>
    </w:lvl>
  </w:abstractNum>
  <w:abstractNum w:abstractNumId="7" w15:restartNumberingAfterBreak="0">
    <w:nsid w:val="2E425F96"/>
    <w:multiLevelType w:val="hybridMultilevel"/>
    <w:tmpl w:val="9666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60045"/>
    <w:multiLevelType w:val="hybridMultilevel"/>
    <w:tmpl w:val="060AFFD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32AA4DFF"/>
    <w:multiLevelType w:val="hybridMultilevel"/>
    <w:tmpl w:val="686EB3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C24AE9"/>
    <w:multiLevelType w:val="hybridMultilevel"/>
    <w:tmpl w:val="28247BD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61256A"/>
    <w:multiLevelType w:val="hybridMultilevel"/>
    <w:tmpl w:val="399C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F6818"/>
    <w:multiLevelType w:val="hybridMultilevel"/>
    <w:tmpl w:val="190418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AA60329"/>
    <w:multiLevelType w:val="multilevel"/>
    <w:tmpl w:val="F1E46042"/>
    <w:lvl w:ilvl="0">
      <w:start w:val="4"/>
      <w:numFmt w:val="decimal"/>
      <w:lvlText w:val="%1.0"/>
      <w:lvlJc w:val="left"/>
      <w:pPr>
        <w:tabs>
          <w:tab w:val="num" w:pos="705"/>
        </w:tabs>
        <w:ind w:left="705" w:hanging="705"/>
      </w:pPr>
      <w:rPr>
        <w:rFonts w:hint="default"/>
        <w:b/>
      </w:rPr>
    </w:lvl>
    <w:lvl w:ilvl="1">
      <w:start w:val="1"/>
      <w:numFmt w:val="decimal"/>
      <w:lvlText w:val="%1.%2"/>
      <w:lvlJc w:val="left"/>
      <w:pPr>
        <w:tabs>
          <w:tab w:val="num" w:pos="1425"/>
        </w:tabs>
        <w:ind w:left="1425" w:hanging="7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4" w15:restartNumberingAfterBreak="0">
    <w:nsid w:val="5AC9251B"/>
    <w:multiLevelType w:val="hybridMultilevel"/>
    <w:tmpl w:val="0F1E474C"/>
    <w:lvl w:ilvl="0" w:tplc="8ED4BD76">
      <w:start w:val="1"/>
      <w:numFmt w:val="lowerLetter"/>
      <w:lvlText w:val="%1)"/>
      <w:lvlJc w:val="left"/>
      <w:pPr>
        <w:ind w:left="420" w:hanging="360"/>
      </w:pPr>
      <w:rPr>
        <w:b w:val="0"/>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667E41E9"/>
    <w:multiLevelType w:val="hybridMultilevel"/>
    <w:tmpl w:val="987C63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3"/>
  </w:num>
  <w:num w:numId="4">
    <w:abstractNumId w:val="15"/>
  </w:num>
  <w:num w:numId="5">
    <w:abstractNumId w:val="14"/>
  </w:num>
  <w:num w:numId="6">
    <w:abstractNumId w:val="5"/>
  </w:num>
  <w:num w:numId="7">
    <w:abstractNumId w:val="1"/>
  </w:num>
  <w:num w:numId="8">
    <w:abstractNumId w:val="11"/>
  </w:num>
  <w:num w:numId="9">
    <w:abstractNumId w:val="7"/>
  </w:num>
  <w:num w:numId="10">
    <w:abstractNumId w:val="9"/>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4"/>
  </w:num>
  <w:num w:numId="1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URVA SINGH">
    <w15:presenceInfo w15:providerId="AD" w15:userId="S-1-5-21-2555232890-2367468813-1258290390-9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207"/>
    <w:rsid w:val="000015C2"/>
    <w:rsid w:val="000043ED"/>
    <w:rsid w:val="00004A91"/>
    <w:rsid w:val="00004B32"/>
    <w:rsid w:val="00005E0D"/>
    <w:rsid w:val="00005FFD"/>
    <w:rsid w:val="00006D5C"/>
    <w:rsid w:val="00007941"/>
    <w:rsid w:val="00012BAC"/>
    <w:rsid w:val="000132FD"/>
    <w:rsid w:val="00014B44"/>
    <w:rsid w:val="00015866"/>
    <w:rsid w:val="00016E62"/>
    <w:rsid w:val="00022235"/>
    <w:rsid w:val="00023248"/>
    <w:rsid w:val="0002529D"/>
    <w:rsid w:val="00025370"/>
    <w:rsid w:val="00027A6C"/>
    <w:rsid w:val="00027D9B"/>
    <w:rsid w:val="00027F6F"/>
    <w:rsid w:val="00030B7C"/>
    <w:rsid w:val="000343D7"/>
    <w:rsid w:val="00034717"/>
    <w:rsid w:val="00035AD0"/>
    <w:rsid w:val="000363FA"/>
    <w:rsid w:val="000410A7"/>
    <w:rsid w:val="0004134A"/>
    <w:rsid w:val="00041CDB"/>
    <w:rsid w:val="0004220E"/>
    <w:rsid w:val="000440E3"/>
    <w:rsid w:val="00044626"/>
    <w:rsid w:val="00044E28"/>
    <w:rsid w:val="0004565A"/>
    <w:rsid w:val="00046DBA"/>
    <w:rsid w:val="00050A78"/>
    <w:rsid w:val="000510A3"/>
    <w:rsid w:val="00051CAF"/>
    <w:rsid w:val="00053FC5"/>
    <w:rsid w:val="00054203"/>
    <w:rsid w:val="000555D6"/>
    <w:rsid w:val="00055C0C"/>
    <w:rsid w:val="00061B8F"/>
    <w:rsid w:val="00062BED"/>
    <w:rsid w:val="00063292"/>
    <w:rsid w:val="00067217"/>
    <w:rsid w:val="000672E6"/>
    <w:rsid w:val="00070C5C"/>
    <w:rsid w:val="00072640"/>
    <w:rsid w:val="000769E1"/>
    <w:rsid w:val="00082BF6"/>
    <w:rsid w:val="000835E2"/>
    <w:rsid w:val="00083773"/>
    <w:rsid w:val="00084131"/>
    <w:rsid w:val="00084980"/>
    <w:rsid w:val="00090790"/>
    <w:rsid w:val="00091BF1"/>
    <w:rsid w:val="00093501"/>
    <w:rsid w:val="00093F13"/>
    <w:rsid w:val="00094166"/>
    <w:rsid w:val="00094A72"/>
    <w:rsid w:val="00096F2D"/>
    <w:rsid w:val="00096F82"/>
    <w:rsid w:val="00097C61"/>
    <w:rsid w:val="000A00CB"/>
    <w:rsid w:val="000A02AB"/>
    <w:rsid w:val="000A12A4"/>
    <w:rsid w:val="000A16E6"/>
    <w:rsid w:val="000A1C5F"/>
    <w:rsid w:val="000A546C"/>
    <w:rsid w:val="000A67E4"/>
    <w:rsid w:val="000A67FC"/>
    <w:rsid w:val="000B0173"/>
    <w:rsid w:val="000B08DF"/>
    <w:rsid w:val="000B2244"/>
    <w:rsid w:val="000B3771"/>
    <w:rsid w:val="000B4B0E"/>
    <w:rsid w:val="000B4EA8"/>
    <w:rsid w:val="000B519C"/>
    <w:rsid w:val="000B7531"/>
    <w:rsid w:val="000B7AC0"/>
    <w:rsid w:val="000C098B"/>
    <w:rsid w:val="000C15EB"/>
    <w:rsid w:val="000C186D"/>
    <w:rsid w:val="000C25D5"/>
    <w:rsid w:val="000C2F0E"/>
    <w:rsid w:val="000C3122"/>
    <w:rsid w:val="000C52B1"/>
    <w:rsid w:val="000C589C"/>
    <w:rsid w:val="000C67AF"/>
    <w:rsid w:val="000D14FA"/>
    <w:rsid w:val="000D3E13"/>
    <w:rsid w:val="000D4544"/>
    <w:rsid w:val="000D5218"/>
    <w:rsid w:val="000D6748"/>
    <w:rsid w:val="000D7952"/>
    <w:rsid w:val="000D7D45"/>
    <w:rsid w:val="000E1942"/>
    <w:rsid w:val="000E25CA"/>
    <w:rsid w:val="000E2671"/>
    <w:rsid w:val="000E270D"/>
    <w:rsid w:val="000E2B6A"/>
    <w:rsid w:val="000E311D"/>
    <w:rsid w:val="000E399A"/>
    <w:rsid w:val="000E3BDA"/>
    <w:rsid w:val="000E4267"/>
    <w:rsid w:val="000E6295"/>
    <w:rsid w:val="000F0A6A"/>
    <w:rsid w:val="000F2256"/>
    <w:rsid w:val="000F226C"/>
    <w:rsid w:val="000F3D68"/>
    <w:rsid w:val="000F4A56"/>
    <w:rsid w:val="000F4C20"/>
    <w:rsid w:val="000F5A84"/>
    <w:rsid w:val="000F7248"/>
    <w:rsid w:val="000F72A7"/>
    <w:rsid w:val="000F72CF"/>
    <w:rsid w:val="000F7667"/>
    <w:rsid w:val="0010059C"/>
    <w:rsid w:val="00100730"/>
    <w:rsid w:val="00104875"/>
    <w:rsid w:val="00104F39"/>
    <w:rsid w:val="001067F8"/>
    <w:rsid w:val="0010706A"/>
    <w:rsid w:val="00110DF0"/>
    <w:rsid w:val="00110DF5"/>
    <w:rsid w:val="001135EB"/>
    <w:rsid w:val="00113C31"/>
    <w:rsid w:val="00114DF5"/>
    <w:rsid w:val="001211D2"/>
    <w:rsid w:val="001218F9"/>
    <w:rsid w:val="001222C8"/>
    <w:rsid w:val="0012332A"/>
    <w:rsid w:val="00124751"/>
    <w:rsid w:val="0012490D"/>
    <w:rsid w:val="00126376"/>
    <w:rsid w:val="00131C39"/>
    <w:rsid w:val="0013360F"/>
    <w:rsid w:val="001338C5"/>
    <w:rsid w:val="001347D4"/>
    <w:rsid w:val="00135423"/>
    <w:rsid w:val="00136149"/>
    <w:rsid w:val="001417A9"/>
    <w:rsid w:val="00141AF2"/>
    <w:rsid w:val="00141D6B"/>
    <w:rsid w:val="001431F0"/>
    <w:rsid w:val="00143822"/>
    <w:rsid w:val="00143BB2"/>
    <w:rsid w:val="00144DCD"/>
    <w:rsid w:val="00145C74"/>
    <w:rsid w:val="001513A3"/>
    <w:rsid w:val="00152424"/>
    <w:rsid w:val="00152F88"/>
    <w:rsid w:val="0015320E"/>
    <w:rsid w:val="001541B9"/>
    <w:rsid w:val="001542E9"/>
    <w:rsid w:val="0015523F"/>
    <w:rsid w:val="00157345"/>
    <w:rsid w:val="001574F6"/>
    <w:rsid w:val="001577F4"/>
    <w:rsid w:val="0016026C"/>
    <w:rsid w:val="00160A93"/>
    <w:rsid w:val="00160D81"/>
    <w:rsid w:val="00160E93"/>
    <w:rsid w:val="0016139A"/>
    <w:rsid w:val="00161425"/>
    <w:rsid w:val="00161EAD"/>
    <w:rsid w:val="0016333A"/>
    <w:rsid w:val="0016372D"/>
    <w:rsid w:val="00164926"/>
    <w:rsid w:val="00164FE8"/>
    <w:rsid w:val="00165F72"/>
    <w:rsid w:val="00170B11"/>
    <w:rsid w:val="00170FEA"/>
    <w:rsid w:val="00173666"/>
    <w:rsid w:val="0017375E"/>
    <w:rsid w:val="00174415"/>
    <w:rsid w:val="00174E20"/>
    <w:rsid w:val="0017733D"/>
    <w:rsid w:val="00177532"/>
    <w:rsid w:val="00182018"/>
    <w:rsid w:val="00182605"/>
    <w:rsid w:val="00184057"/>
    <w:rsid w:val="00184C84"/>
    <w:rsid w:val="0018588A"/>
    <w:rsid w:val="001861A5"/>
    <w:rsid w:val="00186443"/>
    <w:rsid w:val="00190899"/>
    <w:rsid w:val="0019099F"/>
    <w:rsid w:val="00193570"/>
    <w:rsid w:val="00193942"/>
    <w:rsid w:val="00193D85"/>
    <w:rsid w:val="0019567B"/>
    <w:rsid w:val="001973BF"/>
    <w:rsid w:val="001A0182"/>
    <w:rsid w:val="001A203B"/>
    <w:rsid w:val="001A2542"/>
    <w:rsid w:val="001A2BA8"/>
    <w:rsid w:val="001A2C28"/>
    <w:rsid w:val="001A5033"/>
    <w:rsid w:val="001A6ED8"/>
    <w:rsid w:val="001A740B"/>
    <w:rsid w:val="001A75DC"/>
    <w:rsid w:val="001A776A"/>
    <w:rsid w:val="001B0CB9"/>
    <w:rsid w:val="001B3906"/>
    <w:rsid w:val="001B4348"/>
    <w:rsid w:val="001B458B"/>
    <w:rsid w:val="001B554A"/>
    <w:rsid w:val="001B77BE"/>
    <w:rsid w:val="001C1E62"/>
    <w:rsid w:val="001C23C5"/>
    <w:rsid w:val="001C29AB"/>
    <w:rsid w:val="001C4322"/>
    <w:rsid w:val="001C48CF"/>
    <w:rsid w:val="001C5C10"/>
    <w:rsid w:val="001C7550"/>
    <w:rsid w:val="001D2E05"/>
    <w:rsid w:val="001D33DC"/>
    <w:rsid w:val="001D3E33"/>
    <w:rsid w:val="001D7D2D"/>
    <w:rsid w:val="001E085E"/>
    <w:rsid w:val="001E0B28"/>
    <w:rsid w:val="001E405A"/>
    <w:rsid w:val="001E43A5"/>
    <w:rsid w:val="001E5994"/>
    <w:rsid w:val="001E5A51"/>
    <w:rsid w:val="001E5C7C"/>
    <w:rsid w:val="001E7A5F"/>
    <w:rsid w:val="001E7FDF"/>
    <w:rsid w:val="001F02C7"/>
    <w:rsid w:val="001F0E30"/>
    <w:rsid w:val="001F1DC2"/>
    <w:rsid w:val="001F3ABE"/>
    <w:rsid w:val="001F5167"/>
    <w:rsid w:val="0020004F"/>
    <w:rsid w:val="002007CD"/>
    <w:rsid w:val="00202406"/>
    <w:rsid w:val="002047ED"/>
    <w:rsid w:val="00204EB3"/>
    <w:rsid w:val="00205BD7"/>
    <w:rsid w:val="002067FE"/>
    <w:rsid w:val="00206BB4"/>
    <w:rsid w:val="002074A9"/>
    <w:rsid w:val="00207CAB"/>
    <w:rsid w:val="0021030E"/>
    <w:rsid w:val="00210712"/>
    <w:rsid w:val="002128B8"/>
    <w:rsid w:val="00213605"/>
    <w:rsid w:val="00213CE5"/>
    <w:rsid w:val="002145C0"/>
    <w:rsid w:val="002158C7"/>
    <w:rsid w:val="00215E12"/>
    <w:rsid w:val="00216103"/>
    <w:rsid w:val="00217B0F"/>
    <w:rsid w:val="00221925"/>
    <w:rsid w:val="00224F46"/>
    <w:rsid w:val="00225491"/>
    <w:rsid w:val="002261AF"/>
    <w:rsid w:val="00226C6D"/>
    <w:rsid w:val="00227156"/>
    <w:rsid w:val="00230F4D"/>
    <w:rsid w:val="00234732"/>
    <w:rsid w:val="00234789"/>
    <w:rsid w:val="0023766D"/>
    <w:rsid w:val="00241EA0"/>
    <w:rsid w:val="00242672"/>
    <w:rsid w:val="00242791"/>
    <w:rsid w:val="00243782"/>
    <w:rsid w:val="002438A9"/>
    <w:rsid w:val="00244947"/>
    <w:rsid w:val="00246A21"/>
    <w:rsid w:val="0024787A"/>
    <w:rsid w:val="00251097"/>
    <w:rsid w:val="002520FE"/>
    <w:rsid w:val="002525D2"/>
    <w:rsid w:val="002528BF"/>
    <w:rsid w:val="002529B9"/>
    <w:rsid w:val="00252E96"/>
    <w:rsid w:val="00254059"/>
    <w:rsid w:val="0025564C"/>
    <w:rsid w:val="00255B54"/>
    <w:rsid w:val="00257155"/>
    <w:rsid w:val="0026229F"/>
    <w:rsid w:val="002622EC"/>
    <w:rsid w:val="00262E78"/>
    <w:rsid w:val="00263519"/>
    <w:rsid w:val="002645A4"/>
    <w:rsid w:val="00264ECB"/>
    <w:rsid w:val="00265C3C"/>
    <w:rsid w:val="00265EE4"/>
    <w:rsid w:val="00266CAC"/>
    <w:rsid w:val="00267E41"/>
    <w:rsid w:val="00267FDD"/>
    <w:rsid w:val="002712A9"/>
    <w:rsid w:val="00271550"/>
    <w:rsid w:val="002731EB"/>
    <w:rsid w:val="002735A0"/>
    <w:rsid w:val="00274192"/>
    <w:rsid w:val="00277FDC"/>
    <w:rsid w:val="0028137E"/>
    <w:rsid w:val="00281C4F"/>
    <w:rsid w:val="00281C80"/>
    <w:rsid w:val="0028395E"/>
    <w:rsid w:val="00283CC7"/>
    <w:rsid w:val="00285161"/>
    <w:rsid w:val="002856E4"/>
    <w:rsid w:val="00287B3B"/>
    <w:rsid w:val="002917F0"/>
    <w:rsid w:val="002919A1"/>
    <w:rsid w:val="00294D1A"/>
    <w:rsid w:val="00294D80"/>
    <w:rsid w:val="00296010"/>
    <w:rsid w:val="00297B50"/>
    <w:rsid w:val="00297C26"/>
    <w:rsid w:val="00297FE7"/>
    <w:rsid w:val="002A03C2"/>
    <w:rsid w:val="002A233F"/>
    <w:rsid w:val="002A4A5E"/>
    <w:rsid w:val="002A701C"/>
    <w:rsid w:val="002A781C"/>
    <w:rsid w:val="002B1629"/>
    <w:rsid w:val="002B2321"/>
    <w:rsid w:val="002B3E73"/>
    <w:rsid w:val="002B5F0E"/>
    <w:rsid w:val="002B5FEA"/>
    <w:rsid w:val="002B7217"/>
    <w:rsid w:val="002C0804"/>
    <w:rsid w:val="002C09B0"/>
    <w:rsid w:val="002C1787"/>
    <w:rsid w:val="002C251B"/>
    <w:rsid w:val="002C44C1"/>
    <w:rsid w:val="002C5F25"/>
    <w:rsid w:val="002C6316"/>
    <w:rsid w:val="002C6817"/>
    <w:rsid w:val="002C70D5"/>
    <w:rsid w:val="002C7D17"/>
    <w:rsid w:val="002D0687"/>
    <w:rsid w:val="002D1869"/>
    <w:rsid w:val="002D2AF2"/>
    <w:rsid w:val="002D2FB1"/>
    <w:rsid w:val="002D4CC1"/>
    <w:rsid w:val="002D621E"/>
    <w:rsid w:val="002D6C6A"/>
    <w:rsid w:val="002E0B3D"/>
    <w:rsid w:val="002E3ED0"/>
    <w:rsid w:val="002E5498"/>
    <w:rsid w:val="002E6259"/>
    <w:rsid w:val="002F0C95"/>
    <w:rsid w:val="002F11F3"/>
    <w:rsid w:val="002F298B"/>
    <w:rsid w:val="002F2F29"/>
    <w:rsid w:val="002F5F65"/>
    <w:rsid w:val="00300B56"/>
    <w:rsid w:val="00303D87"/>
    <w:rsid w:val="003064B0"/>
    <w:rsid w:val="0030654D"/>
    <w:rsid w:val="00311A1D"/>
    <w:rsid w:val="00312A3A"/>
    <w:rsid w:val="00313E7F"/>
    <w:rsid w:val="00315C10"/>
    <w:rsid w:val="00316C41"/>
    <w:rsid w:val="00316E5A"/>
    <w:rsid w:val="00317147"/>
    <w:rsid w:val="00320910"/>
    <w:rsid w:val="00322127"/>
    <w:rsid w:val="00322C81"/>
    <w:rsid w:val="003232FE"/>
    <w:rsid w:val="0032536D"/>
    <w:rsid w:val="003254DA"/>
    <w:rsid w:val="003259BD"/>
    <w:rsid w:val="003260C8"/>
    <w:rsid w:val="0032636D"/>
    <w:rsid w:val="00330F94"/>
    <w:rsid w:val="00331A4A"/>
    <w:rsid w:val="00331B88"/>
    <w:rsid w:val="00331E6B"/>
    <w:rsid w:val="00331F3D"/>
    <w:rsid w:val="00334204"/>
    <w:rsid w:val="00334DE2"/>
    <w:rsid w:val="00334EDE"/>
    <w:rsid w:val="00335054"/>
    <w:rsid w:val="003354CD"/>
    <w:rsid w:val="00341C80"/>
    <w:rsid w:val="00341DCC"/>
    <w:rsid w:val="0034371B"/>
    <w:rsid w:val="00343FF8"/>
    <w:rsid w:val="0034444D"/>
    <w:rsid w:val="00346066"/>
    <w:rsid w:val="00351098"/>
    <w:rsid w:val="0035259B"/>
    <w:rsid w:val="003528EB"/>
    <w:rsid w:val="00354403"/>
    <w:rsid w:val="0035553B"/>
    <w:rsid w:val="0035554A"/>
    <w:rsid w:val="003555E7"/>
    <w:rsid w:val="00355628"/>
    <w:rsid w:val="00362043"/>
    <w:rsid w:val="00362A3D"/>
    <w:rsid w:val="0036356F"/>
    <w:rsid w:val="00365245"/>
    <w:rsid w:val="00367DBA"/>
    <w:rsid w:val="003717AD"/>
    <w:rsid w:val="00372DFF"/>
    <w:rsid w:val="00373129"/>
    <w:rsid w:val="0037360A"/>
    <w:rsid w:val="00373CFB"/>
    <w:rsid w:val="00374E91"/>
    <w:rsid w:val="00376B2E"/>
    <w:rsid w:val="00376DA3"/>
    <w:rsid w:val="0037725A"/>
    <w:rsid w:val="00381EB5"/>
    <w:rsid w:val="0038464F"/>
    <w:rsid w:val="00384E4E"/>
    <w:rsid w:val="00387480"/>
    <w:rsid w:val="00390705"/>
    <w:rsid w:val="00393415"/>
    <w:rsid w:val="00393EB2"/>
    <w:rsid w:val="00394DB7"/>
    <w:rsid w:val="00394FA9"/>
    <w:rsid w:val="0039504A"/>
    <w:rsid w:val="00397A91"/>
    <w:rsid w:val="003A09F2"/>
    <w:rsid w:val="003A0BAF"/>
    <w:rsid w:val="003A16C2"/>
    <w:rsid w:val="003A3756"/>
    <w:rsid w:val="003B05F4"/>
    <w:rsid w:val="003B14D0"/>
    <w:rsid w:val="003B1825"/>
    <w:rsid w:val="003B1D57"/>
    <w:rsid w:val="003B20CE"/>
    <w:rsid w:val="003B20F7"/>
    <w:rsid w:val="003B5C4A"/>
    <w:rsid w:val="003B7E7C"/>
    <w:rsid w:val="003C1EC2"/>
    <w:rsid w:val="003C4200"/>
    <w:rsid w:val="003C6069"/>
    <w:rsid w:val="003C6AB6"/>
    <w:rsid w:val="003C7A4B"/>
    <w:rsid w:val="003C7BEC"/>
    <w:rsid w:val="003D0509"/>
    <w:rsid w:val="003D2D07"/>
    <w:rsid w:val="003D3437"/>
    <w:rsid w:val="003D3DEE"/>
    <w:rsid w:val="003D442E"/>
    <w:rsid w:val="003D4F08"/>
    <w:rsid w:val="003E14ED"/>
    <w:rsid w:val="003E1CF4"/>
    <w:rsid w:val="003E37E2"/>
    <w:rsid w:val="003E37EC"/>
    <w:rsid w:val="003E55BA"/>
    <w:rsid w:val="003F0501"/>
    <w:rsid w:val="003F06C0"/>
    <w:rsid w:val="003F239C"/>
    <w:rsid w:val="003F2E21"/>
    <w:rsid w:val="003F3CBC"/>
    <w:rsid w:val="003F40D6"/>
    <w:rsid w:val="003F48C7"/>
    <w:rsid w:val="003F5EA7"/>
    <w:rsid w:val="003F69AE"/>
    <w:rsid w:val="003F6EF6"/>
    <w:rsid w:val="00400ABE"/>
    <w:rsid w:val="00401CFC"/>
    <w:rsid w:val="00401CFE"/>
    <w:rsid w:val="0040211A"/>
    <w:rsid w:val="00403DC6"/>
    <w:rsid w:val="00407662"/>
    <w:rsid w:val="004100B3"/>
    <w:rsid w:val="00410E84"/>
    <w:rsid w:val="00411AB2"/>
    <w:rsid w:val="00411F21"/>
    <w:rsid w:val="00414530"/>
    <w:rsid w:val="0041508A"/>
    <w:rsid w:val="0041553B"/>
    <w:rsid w:val="00415CDD"/>
    <w:rsid w:val="00415CED"/>
    <w:rsid w:val="004173C2"/>
    <w:rsid w:val="004173DA"/>
    <w:rsid w:val="004206AB"/>
    <w:rsid w:val="004225EC"/>
    <w:rsid w:val="00422B47"/>
    <w:rsid w:val="004234BC"/>
    <w:rsid w:val="004247B6"/>
    <w:rsid w:val="00425275"/>
    <w:rsid w:val="004254D8"/>
    <w:rsid w:val="00426347"/>
    <w:rsid w:val="00426D3D"/>
    <w:rsid w:val="00427864"/>
    <w:rsid w:val="004301F9"/>
    <w:rsid w:val="00430F01"/>
    <w:rsid w:val="0043117D"/>
    <w:rsid w:val="0043151B"/>
    <w:rsid w:val="00431641"/>
    <w:rsid w:val="0043333A"/>
    <w:rsid w:val="00437623"/>
    <w:rsid w:val="00440490"/>
    <w:rsid w:val="00440873"/>
    <w:rsid w:val="00443A80"/>
    <w:rsid w:val="0044403D"/>
    <w:rsid w:val="00444ED2"/>
    <w:rsid w:val="00445DD2"/>
    <w:rsid w:val="0044662A"/>
    <w:rsid w:val="00446FE5"/>
    <w:rsid w:val="0044754D"/>
    <w:rsid w:val="00447661"/>
    <w:rsid w:val="0044767B"/>
    <w:rsid w:val="0045037A"/>
    <w:rsid w:val="00450B56"/>
    <w:rsid w:val="00450BE2"/>
    <w:rsid w:val="00450D89"/>
    <w:rsid w:val="00451A85"/>
    <w:rsid w:val="00451E84"/>
    <w:rsid w:val="00452F51"/>
    <w:rsid w:val="00452FCA"/>
    <w:rsid w:val="004531C0"/>
    <w:rsid w:val="0045356C"/>
    <w:rsid w:val="004550E1"/>
    <w:rsid w:val="00455A42"/>
    <w:rsid w:val="00456209"/>
    <w:rsid w:val="00456CF7"/>
    <w:rsid w:val="00457A03"/>
    <w:rsid w:val="0046112B"/>
    <w:rsid w:val="00465B4F"/>
    <w:rsid w:val="00470CD3"/>
    <w:rsid w:val="00470D6D"/>
    <w:rsid w:val="00471ACE"/>
    <w:rsid w:val="0047338F"/>
    <w:rsid w:val="0047346F"/>
    <w:rsid w:val="0047463E"/>
    <w:rsid w:val="004751D4"/>
    <w:rsid w:val="00475CD8"/>
    <w:rsid w:val="00477872"/>
    <w:rsid w:val="00477E28"/>
    <w:rsid w:val="00480987"/>
    <w:rsid w:val="0048113D"/>
    <w:rsid w:val="004815FD"/>
    <w:rsid w:val="004823EF"/>
    <w:rsid w:val="00482EC6"/>
    <w:rsid w:val="004833EF"/>
    <w:rsid w:val="0048413C"/>
    <w:rsid w:val="00484CF5"/>
    <w:rsid w:val="0048575B"/>
    <w:rsid w:val="00485B3A"/>
    <w:rsid w:val="0048658D"/>
    <w:rsid w:val="004869E7"/>
    <w:rsid w:val="004875AB"/>
    <w:rsid w:val="004902A4"/>
    <w:rsid w:val="00491316"/>
    <w:rsid w:val="004945A0"/>
    <w:rsid w:val="00495872"/>
    <w:rsid w:val="00495DA3"/>
    <w:rsid w:val="00495DDE"/>
    <w:rsid w:val="00495ECB"/>
    <w:rsid w:val="00496137"/>
    <w:rsid w:val="00496294"/>
    <w:rsid w:val="004A01B7"/>
    <w:rsid w:val="004A02D0"/>
    <w:rsid w:val="004A146D"/>
    <w:rsid w:val="004A203E"/>
    <w:rsid w:val="004A5100"/>
    <w:rsid w:val="004A55FE"/>
    <w:rsid w:val="004B47DF"/>
    <w:rsid w:val="004B509B"/>
    <w:rsid w:val="004B5A5C"/>
    <w:rsid w:val="004B7AF3"/>
    <w:rsid w:val="004C049D"/>
    <w:rsid w:val="004C1601"/>
    <w:rsid w:val="004C1643"/>
    <w:rsid w:val="004C31E4"/>
    <w:rsid w:val="004C361B"/>
    <w:rsid w:val="004C3BB2"/>
    <w:rsid w:val="004C409E"/>
    <w:rsid w:val="004C4357"/>
    <w:rsid w:val="004C5CB1"/>
    <w:rsid w:val="004C61AC"/>
    <w:rsid w:val="004C6B6C"/>
    <w:rsid w:val="004C6FAB"/>
    <w:rsid w:val="004C72B0"/>
    <w:rsid w:val="004C7370"/>
    <w:rsid w:val="004D2B8C"/>
    <w:rsid w:val="004D44F1"/>
    <w:rsid w:val="004D452D"/>
    <w:rsid w:val="004D6A97"/>
    <w:rsid w:val="004D7DF6"/>
    <w:rsid w:val="004E0B46"/>
    <w:rsid w:val="004E4215"/>
    <w:rsid w:val="004E6247"/>
    <w:rsid w:val="004E6837"/>
    <w:rsid w:val="004E7349"/>
    <w:rsid w:val="004F006C"/>
    <w:rsid w:val="004F0B9F"/>
    <w:rsid w:val="004F3831"/>
    <w:rsid w:val="0050427B"/>
    <w:rsid w:val="005043FA"/>
    <w:rsid w:val="00504D09"/>
    <w:rsid w:val="0050666B"/>
    <w:rsid w:val="00512DA9"/>
    <w:rsid w:val="0051305A"/>
    <w:rsid w:val="005138F2"/>
    <w:rsid w:val="00513AB8"/>
    <w:rsid w:val="005157CD"/>
    <w:rsid w:val="00515880"/>
    <w:rsid w:val="00517230"/>
    <w:rsid w:val="0051797B"/>
    <w:rsid w:val="005209AF"/>
    <w:rsid w:val="00523101"/>
    <w:rsid w:val="00524448"/>
    <w:rsid w:val="00525002"/>
    <w:rsid w:val="00525AC8"/>
    <w:rsid w:val="005265D0"/>
    <w:rsid w:val="00526CEF"/>
    <w:rsid w:val="00527225"/>
    <w:rsid w:val="00530084"/>
    <w:rsid w:val="005300EB"/>
    <w:rsid w:val="005309E6"/>
    <w:rsid w:val="00531766"/>
    <w:rsid w:val="00531B91"/>
    <w:rsid w:val="005327F7"/>
    <w:rsid w:val="00534ADA"/>
    <w:rsid w:val="00534D7A"/>
    <w:rsid w:val="00536C14"/>
    <w:rsid w:val="00540614"/>
    <w:rsid w:val="0054185F"/>
    <w:rsid w:val="0054294A"/>
    <w:rsid w:val="005429AF"/>
    <w:rsid w:val="005430CF"/>
    <w:rsid w:val="00543A5B"/>
    <w:rsid w:val="00544208"/>
    <w:rsid w:val="0054576F"/>
    <w:rsid w:val="00545A27"/>
    <w:rsid w:val="00546FA5"/>
    <w:rsid w:val="005504C5"/>
    <w:rsid w:val="005535DD"/>
    <w:rsid w:val="0055792A"/>
    <w:rsid w:val="00560CBC"/>
    <w:rsid w:val="005610C6"/>
    <w:rsid w:val="00561320"/>
    <w:rsid w:val="00562C69"/>
    <w:rsid w:val="00564312"/>
    <w:rsid w:val="00564E7D"/>
    <w:rsid w:val="00565429"/>
    <w:rsid w:val="00567033"/>
    <w:rsid w:val="005675DF"/>
    <w:rsid w:val="0057099B"/>
    <w:rsid w:val="00572117"/>
    <w:rsid w:val="005733DD"/>
    <w:rsid w:val="00574872"/>
    <w:rsid w:val="00576CAB"/>
    <w:rsid w:val="00577198"/>
    <w:rsid w:val="005774A9"/>
    <w:rsid w:val="00577753"/>
    <w:rsid w:val="00581890"/>
    <w:rsid w:val="00583BD3"/>
    <w:rsid w:val="0058461B"/>
    <w:rsid w:val="00585108"/>
    <w:rsid w:val="00586142"/>
    <w:rsid w:val="0058638D"/>
    <w:rsid w:val="00586BBC"/>
    <w:rsid w:val="00587189"/>
    <w:rsid w:val="005874BD"/>
    <w:rsid w:val="005901D9"/>
    <w:rsid w:val="0059051D"/>
    <w:rsid w:val="00591CFE"/>
    <w:rsid w:val="005926FF"/>
    <w:rsid w:val="00594144"/>
    <w:rsid w:val="005946F7"/>
    <w:rsid w:val="00595FCE"/>
    <w:rsid w:val="0059627D"/>
    <w:rsid w:val="005962F4"/>
    <w:rsid w:val="0059685D"/>
    <w:rsid w:val="005973B4"/>
    <w:rsid w:val="005A11D9"/>
    <w:rsid w:val="005A1536"/>
    <w:rsid w:val="005A1B18"/>
    <w:rsid w:val="005A2502"/>
    <w:rsid w:val="005A28D6"/>
    <w:rsid w:val="005A5985"/>
    <w:rsid w:val="005A67D3"/>
    <w:rsid w:val="005A78E8"/>
    <w:rsid w:val="005A7998"/>
    <w:rsid w:val="005B04F7"/>
    <w:rsid w:val="005B0639"/>
    <w:rsid w:val="005B0DD4"/>
    <w:rsid w:val="005B1232"/>
    <w:rsid w:val="005B23FC"/>
    <w:rsid w:val="005B27FC"/>
    <w:rsid w:val="005B3B03"/>
    <w:rsid w:val="005B5958"/>
    <w:rsid w:val="005B6398"/>
    <w:rsid w:val="005B6A8B"/>
    <w:rsid w:val="005C17E0"/>
    <w:rsid w:val="005C318A"/>
    <w:rsid w:val="005C4049"/>
    <w:rsid w:val="005C4856"/>
    <w:rsid w:val="005C71BF"/>
    <w:rsid w:val="005C72E6"/>
    <w:rsid w:val="005D0EA3"/>
    <w:rsid w:val="005D2C20"/>
    <w:rsid w:val="005D3C0E"/>
    <w:rsid w:val="005E0807"/>
    <w:rsid w:val="005E08D2"/>
    <w:rsid w:val="005E0982"/>
    <w:rsid w:val="005E0B18"/>
    <w:rsid w:val="005E0D62"/>
    <w:rsid w:val="005E150C"/>
    <w:rsid w:val="005E1E07"/>
    <w:rsid w:val="005E200F"/>
    <w:rsid w:val="005E2431"/>
    <w:rsid w:val="005E336A"/>
    <w:rsid w:val="005E6830"/>
    <w:rsid w:val="005E76A4"/>
    <w:rsid w:val="005E77FD"/>
    <w:rsid w:val="005E7816"/>
    <w:rsid w:val="005E7C72"/>
    <w:rsid w:val="005F0655"/>
    <w:rsid w:val="005F0B9A"/>
    <w:rsid w:val="005F143A"/>
    <w:rsid w:val="005F3BCD"/>
    <w:rsid w:val="005F40FA"/>
    <w:rsid w:val="005F6AB7"/>
    <w:rsid w:val="006019D0"/>
    <w:rsid w:val="00602284"/>
    <w:rsid w:val="0060718C"/>
    <w:rsid w:val="00610CD5"/>
    <w:rsid w:val="00611DA7"/>
    <w:rsid w:val="006121C3"/>
    <w:rsid w:val="00612E83"/>
    <w:rsid w:val="00615C70"/>
    <w:rsid w:val="00620C14"/>
    <w:rsid w:val="0062154B"/>
    <w:rsid w:val="0062190D"/>
    <w:rsid w:val="00621EC9"/>
    <w:rsid w:val="006230D8"/>
    <w:rsid w:val="00625819"/>
    <w:rsid w:val="00626F0E"/>
    <w:rsid w:val="00627FB5"/>
    <w:rsid w:val="00630A07"/>
    <w:rsid w:val="006314C4"/>
    <w:rsid w:val="00631D1D"/>
    <w:rsid w:val="006324C9"/>
    <w:rsid w:val="006326BD"/>
    <w:rsid w:val="00633154"/>
    <w:rsid w:val="0063330E"/>
    <w:rsid w:val="00634029"/>
    <w:rsid w:val="006346A9"/>
    <w:rsid w:val="00634BCB"/>
    <w:rsid w:val="006424CC"/>
    <w:rsid w:val="00643E71"/>
    <w:rsid w:val="006441A1"/>
    <w:rsid w:val="00646396"/>
    <w:rsid w:val="006463BE"/>
    <w:rsid w:val="00646AA2"/>
    <w:rsid w:val="006474CE"/>
    <w:rsid w:val="00647F88"/>
    <w:rsid w:val="00653539"/>
    <w:rsid w:val="006535C9"/>
    <w:rsid w:val="00653D55"/>
    <w:rsid w:val="00654149"/>
    <w:rsid w:val="0065415E"/>
    <w:rsid w:val="00654709"/>
    <w:rsid w:val="00655318"/>
    <w:rsid w:val="00655959"/>
    <w:rsid w:val="00656382"/>
    <w:rsid w:val="00656625"/>
    <w:rsid w:val="006567E4"/>
    <w:rsid w:val="006568DE"/>
    <w:rsid w:val="00656D2C"/>
    <w:rsid w:val="00662B86"/>
    <w:rsid w:val="00663143"/>
    <w:rsid w:val="00664CF5"/>
    <w:rsid w:val="00664E76"/>
    <w:rsid w:val="0066688E"/>
    <w:rsid w:val="00672C81"/>
    <w:rsid w:val="006737EA"/>
    <w:rsid w:val="006748D7"/>
    <w:rsid w:val="006749FD"/>
    <w:rsid w:val="00676E96"/>
    <w:rsid w:val="006772D7"/>
    <w:rsid w:val="0067743A"/>
    <w:rsid w:val="006777D8"/>
    <w:rsid w:val="00681F21"/>
    <w:rsid w:val="00682B69"/>
    <w:rsid w:val="006850D7"/>
    <w:rsid w:val="00685808"/>
    <w:rsid w:val="00685938"/>
    <w:rsid w:val="00685C7C"/>
    <w:rsid w:val="0068617B"/>
    <w:rsid w:val="006863E2"/>
    <w:rsid w:val="00691084"/>
    <w:rsid w:val="006919E5"/>
    <w:rsid w:val="00693AF5"/>
    <w:rsid w:val="00693C95"/>
    <w:rsid w:val="00694648"/>
    <w:rsid w:val="006971B0"/>
    <w:rsid w:val="006A3E0F"/>
    <w:rsid w:val="006A40BE"/>
    <w:rsid w:val="006A4DC5"/>
    <w:rsid w:val="006A5905"/>
    <w:rsid w:val="006A5E9C"/>
    <w:rsid w:val="006A6979"/>
    <w:rsid w:val="006A760E"/>
    <w:rsid w:val="006B0737"/>
    <w:rsid w:val="006B259F"/>
    <w:rsid w:val="006B2A30"/>
    <w:rsid w:val="006B35A8"/>
    <w:rsid w:val="006B3686"/>
    <w:rsid w:val="006B47D0"/>
    <w:rsid w:val="006C065B"/>
    <w:rsid w:val="006C10AF"/>
    <w:rsid w:val="006C3446"/>
    <w:rsid w:val="006C612B"/>
    <w:rsid w:val="006C64D8"/>
    <w:rsid w:val="006D017D"/>
    <w:rsid w:val="006D0E8C"/>
    <w:rsid w:val="006D1077"/>
    <w:rsid w:val="006D2691"/>
    <w:rsid w:val="006D32A2"/>
    <w:rsid w:val="006D4FE0"/>
    <w:rsid w:val="006E0B7F"/>
    <w:rsid w:val="006E0CAA"/>
    <w:rsid w:val="006E0E45"/>
    <w:rsid w:val="006E178B"/>
    <w:rsid w:val="006E37AE"/>
    <w:rsid w:val="006E4CA1"/>
    <w:rsid w:val="006E6D78"/>
    <w:rsid w:val="006F09F4"/>
    <w:rsid w:val="006F2205"/>
    <w:rsid w:val="006F238A"/>
    <w:rsid w:val="006F348F"/>
    <w:rsid w:val="006F3E8C"/>
    <w:rsid w:val="006F4231"/>
    <w:rsid w:val="006F423F"/>
    <w:rsid w:val="006F46DD"/>
    <w:rsid w:val="006F47A7"/>
    <w:rsid w:val="006F50B4"/>
    <w:rsid w:val="006F5599"/>
    <w:rsid w:val="00700FB6"/>
    <w:rsid w:val="0070159A"/>
    <w:rsid w:val="00704750"/>
    <w:rsid w:val="00704906"/>
    <w:rsid w:val="007055EE"/>
    <w:rsid w:val="00705A83"/>
    <w:rsid w:val="00705C68"/>
    <w:rsid w:val="007074EC"/>
    <w:rsid w:val="007111BA"/>
    <w:rsid w:val="007116E2"/>
    <w:rsid w:val="00711B85"/>
    <w:rsid w:val="007133A6"/>
    <w:rsid w:val="007144A3"/>
    <w:rsid w:val="00714FA8"/>
    <w:rsid w:val="00717171"/>
    <w:rsid w:val="00717EDE"/>
    <w:rsid w:val="007201C2"/>
    <w:rsid w:val="00721E97"/>
    <w:rsid w:val="00724749"/>
    <w:rsid w:val="00726AE2"/>
    <w:rsid w:val="007270D6"/>
    <w:rsid w:val="007272A7"/>
    <w:rsid w:val="007273F0"/>
    <w:rsid w:val="00730B58"/>
    <w:rsid w:val="00730BD0"/>
    <w:rsid w:val="007326EC"/>
    <w:rsid w:val="0073372A"/>
    <w:rsid w:val="00734135"/>
    <w:rsid w:val="0073591D"/>
    <w:rsid w:val="007372F4"/>
    <w:rsid w:val="007402D4"/>
    <w:rsid w:val="00741086"/>
    <w:rsid w:val="007423FA"/>
    <w:rsid w:val="00744B79"/>
    <w:rsid w:val="00745B64"/>
    <w:rsid w:val="00750270"/>
    <w:rsid w:val="00750BDB"/>
    <w:rsid w:val="00751630"/>
    <w:rsid w:val="00751F35"/>
    <w:rsid w:val="00752545"/>
    <w:rsid w:val="00752EAA"/>
    <w:rsid w:val="0075479B"/>
    <w:rsid w:val="0075486E"/>
    <w:rsid w:val="0075613C"/>
    <w:rsid w:val="007570A9"/>
    <w:rsid w:val="00761166"/>
    <w:rsid w:val="00762DF6"/>
    <w:rsid w:val="00765393"/>
    <w:rsid w:val="007674EA"/>
    <w:rsid w:val="00767D0A"/>
    <w:rsid w:val="00771A9A"/>
    <w:rsid w:val="00776073"/>
    <w:rsid w:val="00776995"/>
    <w:rsid w:val="00777E1D"/>
    <w:rsid w:val="0078035F"/>
    <w:rsid w:val="00780D4E"/>
    <w:rsid w:val="00781B7C"/>
    <w:rsid w:val="0078436B"/>
    <w:rsid w:val="0078449C"/>
    <w:rsid w:val="00784EE9"/>
    <w:rsid w:val="00785603"/>
    <w:rsid w:val="0078670C"/>
    <w:rsid w:val="0079270F"/>
    <w:rsid w:val="00793587"/>
    <w:rsid w:val="007939D6"/>
    <w:rsid w:val="00793C71"/>
    <w:rsid w:val="00794241"/>
    <w:rsid w:val="00794334"/>
    <w:rsid w:val="00795172"/>
    <w:rsid w:val="00795760"/>
    <w:rsid w:val="00795A3A"/>
    <w:rsid w:val="00795B15"/>
    <w:rsid w:val="00795C94"/>
    <w:rsid w:val="007961DB"/>
    <w:rsid w:val="00797CE9"/>
    <w:rsid w:val="007A081F"/>
    <w:rsid w:val="007A11B9"/>
    <w:rsid w:val="007A49FC"/>
    <w:rsid w:val="007A5D13"/>
    <w:rsid w:val="007A70A3"/>
    <w:rsid w:val="007B1AE0"/>
    <w:rsid w:val="007B3607"/>
    <w:rsid w:val="007B4BC5"/>
    <w:rsid w:val="007B682C"/>
    <w:rsid w:val="007B6836"/>
    <w:rsid w:val="007C0697"/>
    <w:rsid w:val="007C0F80"/>
    <w:rsid w:val="007C19BA"/>
    <w:rsid w:val="007C3ACB"/>
    <w:rsid w:val="007C45DB"/>
    <w:rsid w:val="007C4CE1"/>
    <w:rsid w:val="007D12AF"/>
    <w:rsid w:val="007D3587"/>
    <w:rsid w:val="007D4D37"/>
    <w:rsid w:val="007D528D"/>
    <w:rsid w:val="007D54D9"/>
    <w:rsid w:val="007D65E5"/>
    <w:rsid w:val="007D6C0F"/>
    <w:rsid w:val="007E01DC"/>
    <w:rsid w:val="007E2A57"/>
    <w:rsid w:val="007E34BA"/>
    <w:rsid w:val="007E35F7"/>
    <w:rsid w:val="007E3F7E"/>
    <w:rsid w:val="007E53DB"/>
    <w:rsid w:val="007E775A"/>
    <w:rsid w:val="007F0A09"/>
    <w:rsid w:val="007F11B3"/>
    <w:rsid w:val="007F3453"/>
    <w:rsid w:val="007F383A"/>
    <w:rsid w:val="007F3E78"/>
    <w:rsid w:val="007F5117"/>
    <w:rsid w:val="007F6E03"/>
    <w:rsid w:val="00800E76"/>
    <w:rsid w:val="00801446"/>
    <w:rsid w:val="0080152D"/>
    <w:rsid w:val="00802AF3"/>
    <w:rsid w:val="00805E98"/>
    <w:rsid w:val="008064B2"/>
    <w:rsid w:val="00810226"/>
    <w:rsid w:val="0081170B"/>
    <w:rsid w:val="0081248D"/>
    <w:rsid w:val="008130C6"/>
    <w:rsid w:val="00814A3B"/>
    <w:rsid w:val="00814C97"/>
    <w:rsid w:val="008171CB"/>
    <w:rsid w:val="00820BCE"/>
    <w:rsid w:val="00821FCE"/>
    <w:rsid w:val="008220AD"/>
    <w:rsid w:val="0082308F"/>
    <w:rsid w:val="00823802"/>
    <w:rsid w:val="00823B65"/>
    <w:rsid w:val="00823D63"/>
    <w:rsid w:val="008256F0"/>
    <w:rsid w:val="008266B2"/>
    <w:rsid w:val="008271B3"/>
    <w:rsid w:val="008276D1"/>
    <w:rsid w:val="00830F3C"/>
    <w:rsid w:val="00831688"/>
    <w:rsid w:val="0083368F"/>
    <w:rsid w:val="0083436F"/>
    <w:rsid w:val="00834AA5"/>
    <w:rsid w:val="00840951"/>
    <w:rsid w:val="00841ED4"/>
    <w:rsid w:val="00842E5D"/>
    <w:rsid w:val="008437E5"/>
    <w:rsid w:val="00843FA7"/>
    <w:rsid w:val="0084541A"/>
    <w:rsid w:val="00845C39"/>
    <w:rsid w:val="008461E8"/>
    <w:rsid w:val="00847924"/>
    <w:rsid w:val="00847F37"/>
    <w:rsid w:val="00850A6C"/>
    <w:rsid w:val="00851250"/>
    <w:rsid w:val="00854527"/>
    <w:rsid w:val="008568CB"/>
    <w:rsid w:val="00861070"/>
    <w:rsid w:val="0086273E"/>
    <w:rsid w:val="0086451F"/>
    <w:rsid w:val="00866058"/>
    <w:rsid w:val="008666B1"/>
    <w:rsid w:val="00866E14"/>
    <w:rsid w:val="00866F93"/>
    <w:rsid w:val="0086782A"/>
    <w:rsid w:val="008722B1"/>
    <w:rsid w:val="00872B0B"/>
    <w:rsid w:val="00874A52"/>
    <w:rsid w:val="00874CA2"/>
    <w:rsid w:val="008750EC"/>
    <w:rsid w:val="00876700"/>
    <w:rsid w:val="00876D08"/>
    <w:rsid w:val="00877AFB"/>
    <w:rsid w:val="0088051F"/>
    <w:rsid w:val="0088379A"/>
    <w:rsid w:val="00884899"/>
    <w:rsid w:val="00885B9C"/>
    <w:rsid w:val="00887A2A"/>
    <w:rsid w:val="00892C91"/>
    <w:rsid w:val="00893AE2"/>
    <w:rsid w:val="00895753"/>
    <w:rsid w:val="00896387"/>
    <w:rsid w:val="00897482"/>
    <w:rsid w:val="008A26D2"/>
    <w:rsid w:val="008A2E1C"/>
    <w:rsid w:val="008A305B"/>
    <w:rsid w:val="008A4185"/>
    <w:rsid w:val="008A41C1"/>
    <w:rsid w:val="008A435E"/>
    <w:rsid w:val="008A51D7"/>
    <w:rsid w:val="008A5A70"/>
    <w:rsid w:val="008A7395"/>
    <w:rsid w:val="008A7CDF"/>
    <w:rsid w:val="008B0AA5"/>
    <w:rsid w:val="008B1992"/>
    <w:rsid w:val="008B2553"/>
    <w:rsid w:val="008B4640"/>
    <w:rsid w:val="008B4A87"/>
    <w:rsid w:val="008B53DD"/>
    <w:rsid w:val="008B6E93"/>
    <w:rsid w:val="008C1F93"/>
    <w:rsid w:val="008C25F8"/>
    <w:rsid w:val="008C2822"/>
    <w:rsid w:val="008C3541"/>
    <w:rsid w:val="008C48E9"/>
    <w:rsid w:val="008D0533"/>
    <w:rsid w:val="008D0BFC"/>
    <w:rsid w:val="008D13C6"/>
    <w:rsid w:val="008D31D9"/>
    <w:rsid w:val="008D4940"/>
    <w:rsid w:val="008D6EA5"/>
    <w:rsid w:val="008E08DB"/>
    <w:rsid w:val="008E1437"/>
    <w:rsid w:val="008E1529"/>
    <w:rsid w:val="008E26E6"/>
    <w:rsid w:val="008E2744"/>
    <w:rsid w:val="008E2DE7"/>
    <w:rsid w:val="008E4ED0"/>
    <w:rsid w:val="008F0A05"/>
    <w:rsid w:val="008F0B78"/>
    <w:rsid w:val="008F0C9C"/>
    <w:rsid w:val="008F0EE7"/>
    <w:rsid w:val="008F2D16"/>
    <w:rsid w:val="008F3138"/>
    <w:rsid w:val="008F347C"/>
    <w:rsid w:val="008F3A77"/>
    <w:rsid w:val="008F3EF1"/>
    <w:rsid w:val="008F4E48"/>
    <w:rsid w:val="008F5403"/>
    <w:rsid w:val="008F61BC"/>
    <w:rsid w:val="008F62B4"/>
    <w:rsid w:val="008F69AE"/>
    <w:rsid w:val="008F70C9"/>
    <w:rsid w:val="00900EF8"/>
    <w:rsid w:val="009012F2"/>
    <w:rsid w:val="00901546"/>
    <w:rsid w:val="009026A8"/>
    <w:rsid w:val="009049BF"/>
    <w:rsid w:val="00904C5E"/>
    <w:rsid w:val="00907BDF"/>
    <w:rsid w:val="00910048"/>
    <w:rsid w:val="00910479"/>
    <w:rsid w:val="00911248"/>
    <w:rsid w:val="00913277"/>
    <w:rsid w:val="0091352E"/>
    <w:rsid w:val="00914515"/>
    <w:rsid w:val="00915082"/>
    <w:rsid w:val="0091556C"/>
    <w:rsid w:val="00916C9E"/>
    <w:rsid w:val="00917C38"/>
    <w:rsid w:val="009206F2"/>
    <w:rsid w:val="009214DA"/>
    <w:rsid w:val="00921FF7"/>
    <w:rsid w:val="0092219D"/>
    <w:rsid w:val="0092296A"/>
    <w:rsid w:val="00924342"/>
    <w:rsid w:val="0092677B"/>
    <w:rsid w:val="00933BB8"/>
    <w:rsid w:val="00933DAE"/>
    <w:rsid w:val="0093500A"/>
    <w:rsid w:val="00935131"/>
    <w:rsid w:val="00936FC5"/>
    <w:rsid w:val="00937899"/>
    <w:rsid w:val="009414D3"/>
    <w:rsid w:val="009416AA"/>
    <w:rsid w:val="00941A30"/>
    <w:rsid w:val="00941C0D"/>
    <w:rsid w:val="00942501"/>
    <w:rsid w:val="009433ED"/>
    <w:rsid w:val="00943469"/>
    <w:rsid w:val="00944D76"/>
    <w:rsid w:val="00945B5A"/>
    <w:rsid w:val="00947920"/>
    <w:rsid w:val="00951C90"/>
    <w:rsid w:val="00953655"/>
    <w:rsid w:val="009547EC"/>
    <w:rsid w:val="00954AE0"/>
    <w:rsid w:val="009570F6"/>
    <w:rsid w:val="00957604"/>
    <w:rsid w:val="009576AF"/>
    <w:rsid w:val="00957E40"/>
    <w:rsid w:val="00957F83"/>
    <w:rsid w:val="00957F86"/>
    <w:rsid w:val="0096031E"/>
    <w:rsid w:val="00961458"/>
    <w:rsid w:val="00962543"/>
    <w:rsid w:val="0096313A"/>
    <w:rsid w:val="009631B2"/>
    <w:rsid w:val="009632A2"/>
    <w:rsid w:val="00963816"/>
    <w:rsid w:val="009643B3"/>
    <w:rsid w:val="009651D9"/>
    <w:rsid w:val="0096580F"/>
    <w:rsid w:val="00966FB5"/>
    <w:rsid w:val="009670E2"/>
    <w:rsid w:val="0096724C"/>
    <w:rsid w:val="00967EA7"/>
    <w:rsid w:val="00972B22"/>
    <w:rsid w:val="009735C5"/>
    <w:rsid w:val="00973BAD"/>
    <w:rsid w:val="00975CD8"/>
    <w:rsid w:val="0097711A"/>
    <w:rsid w:val="009826B9"/>
    <w:rsid w:val="00983DD0"/>
    <w:rsid w:val="0098429C"/>
    <w:rsid w:val="0098630A"/>
    <w:rsid w:val="00987100"/>
    <w:rsid w:val="009876DA"/>
    <w:rsid w:val="00990090"/>
    <w:rsid w:val="0099015A"/>
    <w:rsid w:val="009913CD"/>
    <w:rsid w:val="0099159D"/>
    <w:rsid w:val="00992A57"/>
    <w:rsid w:val="0099327F"/>
    <w:rsid w:val="009951E6"/>
    <w:rsid w:val="00997574"/>
    <w:rsid w:val="009979C8"/>
    <w:rsid w:val="009A1728"/>
    <w:rsid w:val="009A1A04"/>
    <w:rsid w:val="009A2371"/>
    <w:rsid w:val="009A2673"/>
    <w:rsid w:val="009A5C03"/>
    <w:rsid w:val="009A6035"/>
    <w:rsid w:val="009B3275"/>
    <w:rsid w:val="009B3291"/>
    <w:rsid w:val="009B3311"/>
    <w:rsid w:val="009B394E"/>
    <w:rsid w:val="009B3984"/>
    <w:rsid w:val="009B487C"/>
    <w:rsid w:val="009B50E2"/>
    <w:rsid w:val="009B7299"/>
    <w:rsid w:val="009C27A9"/>
    <w:rsid w:val="009C2D81"/>
    <w:rsid w:val="009C579F"/>
    <w:rsid w:val="009C57C0"/>
    <w:rsid w:val="009C5E1F"/>
    <w:rsid w:val="009C62B0"/>
    <w:rsid w:val="009C7A32"/>
    <w:rsid w:val="009C7E1F"/>
    <w:rsid w:val="009C7F59"/>
    <w:rsid w:val="009D01E4"/>
    <w:rsid w:val="009D1D7A"/>
    <w:rsid w:val="009D2581"/>
    <w:rsid w:val="009D2A6D"/>
    <w:rsid w:val="009D4A1F"/>
    <w:rsid w:val="009D559E"/>
    <w:rsid w:val="009D585C"/>
    <w:rsid w:val="009D5FEA"/>
    <w:rsid w:val="009D7F38"/>
    <w:rsid w:val="009E12C6"/>
    <w:rsid w:val="009E1C3F"/>
    <w:rsid w:val="009E20AB"/>
    <w:rsid w:val="009E27A9"/>
    <w:rsid w:val="009E5B40"/>
    <w:rsid w:val="009E6254"/>
    <w:rsid w:val="009E685F"/>
    <w:rsid w:val="009E7D86"/>
    <w:rsid w:val="009F084E"/>
    <w:rsid w:val="009F2CE7"/>
    <w:rsid w:val="009F323A"/>
    <w:rsid w:val="009F342D"/>
    <w:rsid w:val="009F4F13"/>
    <w:rsid w:val="009F5D2E"/>
    <w:rsid w:val="009F5EB1"/>
    <w:rsid w:val="009F5ED6"/>
    <w:rsid w:val="009F7429"/>
    <w:rsid w:val="00A00115"/>
    <w:rsid w:val="00A00A61"/>
    <w:rsid w:val="00A02F79"/>
    <w:rsid w:val="00A037B2"/>
    <w:rsid w:val="00A06002"/>
    <w:rsid w:val="00A06E07"/>
    <w:rsid w:val="00A073B7"/>
    <w:rsid w:val="00A1354E"/>
    <w:rsid w:val="00A13F70"/>
    <w:rsid w:val="00A14E6A"/>
    <w:rsid w:val="00A15E85"/>
    <w:rsid w:val="00A171C7"/>
    <w:rsid w:val="00A208CA"/>
    <w:rsid w:val="00A21696"/>
    <w:rsid w:val="00A2234E"/>
    <w:rsid w:val="00A22DA0"/>
    <w:rsid w:val="00A23172"/>
    <w:rsid w:val="00A24897"/>
    <w:rsid w:val="00A306A9"/>
    <w:rsid w:val="00A32655"/>
    <w:rsid w:val="00A33070"/>
    <w:rsid w:val="00A350E6"/>
    <w:rsid w:val="00A35149"/>
    <w:rsid w:val="00A351E6"/>
    <w:rsid w:val="00A354C7"/>
    <w:rsid w:val="00A3755F"/>
    <w:rsid w:val="00A3758B"/>
    <w:rsid w:val="00A37BBF"/>
    <w:rsid w:val="00A41292"/>
    <w:rsid w:val="00A41957"/>
    <w:rsid w:val="00A41A51"/>
    <w:rsid w:val="00A432EB"/>
    <w:rsid w:val="00A45BD9"/>
    <w:rsid w:val="00A463EB"/>
    <w:rsid w:val="00A46B77"/>
    <w:rsid w:val="00A50FD4"/>
    <w:rsid w:val="00A5244E"/>
    <w:rsid w:val="00A54887"/>
    <w:rsid w:val="00A55071"/>
    <w:rsid w:val="00A57F0C"/>
    <w:rsid w:val="00A6065A"/>
    <w:rsid w:val="00A60942"/>
    <w:rsid w:val="00A60AE5"/>
    <w:rsid w:val="00A6118E"/>
    <w:rsid w:val="00A61722"/>
    <w:rsid w:val="00A622D9"/>
    <w:rsid w:val="00A6403F"/>
    <w:rsid w:val="00A66415"/>
    <w:rsid w:val="00A668A4"/>
    <w:rsid w:val="00A67A17"/>
    <w:rsid w:val="00A67C22"/>
    <w:rsid w:val="00A67D64"/>
    <w:rsid w:val="00A67F48"/>
    <w:rsid w:val="00A702A8"/>
    <w:rsid w:val="00A71373"/>
    <w:rsid w:val="00A717D6"/>
    <w:rsid w:val="00A71FA3"/>
    <w:rsid w:val="00A72543"/>
    <w:rsid w:val="00A74BAC"/>
    <w:rsid w:val="00A75343"/>
    <w:rsid w:val="00A7567D"/>
    <w:rsid w:val="00A75D26"/>
    <w:rsid w:val="00A75D6A"/>
    <w:rsid w:val="00A76314"/>
    <w:rsid w:val="00A81442"/>
    <w:rsid w:val="00A822AA"/>
    <w:rsid w:val="00A84281"/>
    <w:rsid w:val="00A849C7"/>
    <w:rsid w:val="00A84FD9"/>
    <w:rsid w:val="00A85462"/>
    <w:rsid w:val="00A86141"/>
    <w:rsid w:val="00A86284"/>
    <w:rsid w:val="00A90E0D"/>
    <w:rsid w:val="00A96425"/>
    <w:rsid w:val="00A9644E"/>
    <w:rsid w:val="00A97DE3"/>
    <w:rsid w:val="00AA0AB5"/>
    <w:rsid w:val="00AA2AD4"/>
    <w:rsid w:val="00AA45AC"/>
    <w:rsid w:val="00AA545E"/>
    <w:rsid w:val="00AA710A"/>
    <w:rsid w:val="00AA7937"/>
    <w:rsid w:val="00AA7E29"/>
    <w:rsid w:val="00AB0E46"/>
    <w:rsid w:val="00AB18BA"/>
    <w:rsid w:val="00AB1913"/>
    <w:rsid w:val="00AB30AC"/>
    <w:rsid w:val="00AB3207"/>
    <w:rsid w:val="00AC05F0"/>
    <w:rsid w:val="00AC1119"/>
    <w:rsid w:val="00AC1172"/>
    <w:rsid w:val="00AC1333"/>
    <w:rsid w:val="00AC14CF"/>
    <w:rsid w:val="00AC1DD0"/>
    <w:rsid w:val="00AC202A"/>
    <w:rsid w:val="00AC28CE"/>
    <w:rsid w:val="00AC38B5"/>
    <w:rsid w:val="00AC4CF5"/>
    <w:rsid w:val="00AC620C"/>
    <w:rsid w:val="00AC6378"/>
    <w:rsid w:val="00AD0876"/>
    <w:rsid w:val="00AD0E2F"/>
    <w:rsid w:val="00AD101E"/>
    <w:rsid w:val="00AD184C"/>
    <w:rsid w:val="00AD236A"/>
    <w:rsid w:val="00AD2884"/>
    <w:rsid w:val="00AD3525"/>
    <w:rsid w:val="00AD46EC"/>
    <w:rsid w:val="00AD505A"/>
    <w:rsid w:val="00AD7278"/>
    <w:rsid w:val="00AD7D03"/>
    <w:rsid w:val="00AD7E16"/>
    <w:rsid w:val="00AE4253"/>
    <w:rsid w:val="00AE45A0"/>
    <w:rsid w:val="00AE4ED4"/>
    <w:rsid w:val="00AE5A57"/>
    <w:rsid w:val="00AE62C4"/>
    <w:rsid w:val="00AE6BBF"/>
    <w:rsid w:val="00AE74B9"/>
    <w:rsid w:val="00AE7F4D"/>
    <w:rsid w:val="00AF067A"/>
    <w:rsid w:val="00AF2795"/>
    <w:rsid w:val="00AF3A5D"/>
    <w:rsid w:val="00AF5524"/>
    <w:rsid w:val="00AF6D3C"/>
    <w:rsid w:val="00AF779D"/>
    <w:rsid w:val="00B04972"/>
    <w:rsid w:val="00B07FC6"/>
    <w:rsid w:val="00B11CCE"/>
    <w:rsid w:val="00B1430C"/>
    <w:rsid w:val="00B14FCD"/>
    <w:rsid w:val="00B16652"/>
    <w:rsid w:val="00B16E7E"/>
    <w:rsid w:val="00B16F43"/>
    <w:rsid w:val="00B1748B"/>
    <w:rsid w:val="00B17A17"/>
    <w:rsid w:val="00B20E07"/>
    <w:rsid w:val="00B20EE0"/>
    <w:rsid w:val="00B2113A"/>
    <w:rsid w:val="00B2292E"/>
    <w:rsid w:val="00B22987"/>
    <w:rsid w:val="00B229BE"/>
    <w:rsid w:val="00B23BAF"/>
    <w:rsid w:val="00B25555"/>
    <w:rsid w:val="00B2560B"/>
    <w:rsid w:val="00B26CD1"/>
    <w:rsid w:val="00B31800"/>
    <w:rsid w:val="00B32707"/>
    <w:rsid w:val="00B352A3"/>
    <w:rsid w:val="00B3611E"/>
    <w:rsid w:val="00B373EC"/>
    <w:rsid w:val="00B377AD"/>
    <w:rsid w:val="00B37FD0"/>
    <w:rsid w:val="00B4343C"/>
    <w:rsid w:val="00B43FCC"/>
    <w:rsid w:val="00B440F8"/>
    <w:rsid w:val="00B447C0"/>
    <w:rsid w:val="00B4552D"/>
    <w:rsid w:val="00B4564F"/>
    <w:rsid w:val="00B45968"/>
    <w:rsid w:val="00B4683D"/>
    <w:rsid w:val="00B4784F"/>
    <w:rsid w:val="00B50350"/>
    <w:rsid w:val="00B510D0"/>
    <w:rsid w:val="00B51A2C"/>
    <w:rsid w:val="00B5238A"/>
    <w:rsid w:val="00B52D39"/>
    <w:rsid w:val="00B53A1B"/>
    <w:rsid w:val="00B5422F"/>
    <w:rsid w:val="00B54798"/>
    <w:rsid w:val="00B553E4"/>
    <w:rsid w:val="00B5616D"/>
    <w:rsid w:val="00B56411"/>
    <w:rsid w:val="00B618A3"/>
    <w:rsid w:val="00B61E6D"/>
    <w:rsid w:val="00B63AEA"/>
    <w:rsid w:val="00B64CC2"/>
    <w:rsid w:val="00B650EF"/>
    <w:rsid w:val="00B65F0A"/>
    <w:rsid w:val="00B66BDC"/>
    <w:rsid w:val="00B71FDF"/>
    <w:rsid w:val="00B729C2"/>
    <w:rsid w:val="00B73C4D"/>
    <w:rsid w:val="00B74433"/>
    <w:rsid w:val="00B74C27"/>
    <w:rsid w:val="00B75CF8"/>
    <w:rsid w:val="00B769F3"/>
    <w:rsid w:val="00B76FEA"/>
    <w:rsid w:val="00B809A7"/>
    <w:rsid w:val="00B8248D"/>
    <w:rsid w:val="00B83187"/>
    <w:rsid w:val="00B834E1"/>
    <w:rsid w:val="00B84397"/>
    <w:rsid w:val="00B85416"/>
    <w:rsid w:val="00B90397"/>
    <w:rsid w:val="00B90DC8"/>
    <w:rsid w:val="00B92E10"/>
    <w:rsid w:val="00B92E5D"/>
    <w:rsid w:val="00B92E75"/>
    <w:rsid w:val="00B9397E"/>
    <w:rsid w:val="00B94633"/>
    <w:rsid w:val="00B96D42"/>
    <w:rsid w:val="00B97232"/>
    <w:rsid w:val="00BA07AC"/>
    <w:rsid w:val="00BA1CFE"/>
    <w:rsid w:val="00BA4994"/>
    <w:rsid w:val="00BA6BCA"/>
    <w:rsid w:val="00BA75A8"/>
    <w:rsid w:val="00BB0646"/>
    <w:rsid w:val="00BB10DB"/>
    <w:rsid w:val="00BB1A8E"/>
    <w:rsid w:val="00BB2CFE"/>
    <w:rsid w:val="00BB2E3E"/>
    <w:rsid w:val="00BB3D5C"/>
    <w:rsid w:val="00BB4329"/>
    <w:rsid w:val="00BB4F85"/>
    <w:rsid w:val="00BB5AD0"/>
    <w:rsid w:val="00BB5FF4"/>
    <w:rsid w:val="00BB6AD3"/>
    <w:rsid w:val="00BB7253"/>
    <w:rsid w:val="00BB796D"/>
    <w:rsid w:val="00BC0462"/>
    <w:rsid w:val="00BC06FC"/>
    <w:rsid w:val="00BC246B"/>
    <w:rsid w:val="00BC62ED"/>
    <w:rsid w:val="00BC64BE"/>
    <w:rsid w:val="00BC6D32"/>
    <w:rsid w:val="00BD0F74"/>
    <w:rsid w:val="00BD114B"/>
    <w:rsid w:val="00BD163C"/>
    <w:rsid w:val="00BD187B"/>
    <w:rsid w:val="00BD4092"/>
    <w:rsid w:val="00BD4C1D"/>
    <w:rsid w:val="00BD4EA5"/>
    <w:rsid w:val="00BD6202"/>
    <w:rsid w:val="00BD7914"/>
    <w:rsid w:val="00BE040A"/>
    <w:rsid w:val="00BE2B97"/>
    <w:rsid w:val="00BE39BD"/>
    <w:rsid w:val="00BE5276"/>
    <w:rsid w:val="00BE6AA5"/>
    <w:rsid w:val="00BE7BC9"/>
    <w:rsid w:val="00BF0483"/>
    <w:rsid w:val="00BF2237"/>
    <w:rsid w:val="00BF3BDE"/>
    <w:rsid w:val="00BF4A86"/>
    <w:rsid w:val="00C00BAE"/>
    <w:rsid w:val="00C00D0A"/>
    <w:rsid w:val="00C021E0"/>
    <w:rsid w:val="00C036FC"/>
    <w:rsid w:val="00C03C30"/>
    <w:rsid w:val="00C04A81"/>
    <w:rsid w:val="00C05703"/>
    <w:rsid w:val="00C05DF1"/>
    <w:rsid w:val="00C05E09"/>
    <w:rsid w:val="00C0642E"/>
    <w:rsid w:val="00C073B3"/>
    <w:rsid w:val="00C07429"/>
    <w:rsid w:val="00C10BC0"/>
    <w:rsid w:val="00C1440C"/>
    <w:rsid w:val="00C14AD0"/>
    <w:rsid w:val="00C14DC5"/>
    <w:rsid w:val="00C177A3"/>
    <w:rsid w:val="00C2049C"/>
    <w:rsid w:val="00C208BC"/>
    <w:rsid w:val="00C21BE5"/>
    <w:rsid w:val="00C24383"/>
    <w:rsid w:val="00C24EE4"/>
    <w:rsid w:val="00C26CED"/>
    <w:rsid w:val="00C320AF"/>
    <w:rsid w:val="00C34875"/>
    <w:rsid w:val="00C353EA"/>
    <w:rsid w:val="00C36DED"/>
    <w:rsid w:val="00C3771E"/>
    <w:rsid w:val="00C41090"/>
    <w:rsid w:val="00C4185E"/>
    <w:rsid w:val="00C41DCB"/>
    <w:rsid w:val="00C429FA"/>
    <w:rsid w:val="00C431E1"/>
    <w:rsid w:val="00C43405"/>
    <w:rsid w:val="00C437B6"/>
    <w:rsid w:val="00C44229"/>
    <w:rsid w:val="00C45156"/>
    <w:rsid w:val="00C46514"/>
    <w:rsid w:val="00C4733F"/>
    <w:rsid w:val="00C502D9"/>
    <w:rsid w:val="00C5155B"/>
    <w:rsid w:val="00C518E9"/>
    <w:rsid w:val="00C526BC"/>
    <w:rsid w:val="00C529DD"/>
    <w:rsid w:val="00C55862"/>
    <w:rsid w:val="00C57197"/>
    <w:rsid w:val="00C60957"/>
    <w:rsid w:val="00C64503"/>
    <w:rsid w:val="00C66362"/>
    <w:rsid w:val="00C66B7A"/>
    <w:rsid w:val="00C67BE7"/>
    <w:rsid w:val="00C70602"/>
    <w:rsid w:val="00C7097A"/>
    <w:rsid w:val="00C776E9"/>
    <w:rsid w:val="00C77E45"/>
    <w:rsid w:val="00C8012D"/>
    <w:rsid w:val="00C81EC8"/>
    <w:rsid w:val="00C82797"/>
    <w:rsid w:val="00C82881"/>
    <w:rsid w:val="00C829E3"/>
    <w:rsid w:val="00C8367C"/>
    <w:rsid w:val="00C84E8E"/>
    <w:rsid w:val="00C851CC"/>
    <w:rsid w:val="00C85B19"/>
    <w:rsid w:val="00C864BC"/>
    <w:rsid w:val="00C87112"/>
    <w:rsid w:val="00C92DCF"/>
    <w:rsid w:val="00C93B2A"/>
    <w:rsid w:val="00CA5365"/>
    <w:rsid w:val="00CA7326"/>
    <w:rsid w:val="00CA7F69"/>
    <w:rsid w:val="00CB1A3B"/>
    <w:rsid w:val="00CB58AC"/>
    <w:rsid w:val="00CB778C"/>
    <w:rsid w:val="00CC00F7"/>
    <w:rsid w:val="00CC07B4"/>
    <w:rsid w:val="00CC239A"/>
    <w:rsid w:val="00CC7426"/>
    <w:rsid w:val="00CD089A"/>
    <w:rsid w:val="00CD1DB1"/>
    <w:rsid w:val="00CD1E16"/>
    <w:rsid w:val="00CD7B79"/>
    <w:rsid w:val="00CE0565"/>
    <w:rsid w:val="00CE0A6B"/>
    <w:rsid w:val="00CE1718"/>
    <w:rsid w:val="00CE17FF"/>
    <w:rsid w:val="00CE204E"/>
    <w:rsid w:val="00CE3DF7"/>
    <w:rsid w:val="00CE75AA"/>
    <w:rsid w:val="00CE7729"/>
    <w:rsid w:val="00CF00C8"/>
    <w:rsid w:val="00CF299E"/>
    <w:rsid w:val="00CF340C"/>
    <w:rsid w:val="00CF4E3D"/>
    <w:rsid w:val="00CF67D1"/>
    <w:rsid w:val="00CF6896"/>
    <w:rsid w:val="00CF6D74"/>
    <w:rsid w:val="00CF7B51"/>
    <w:rsid w:val="00CF7E50"/>
    <w:rsid w:val="00D0112D"/>
    <w:rsid w:val="00D012AC"/>
    <w:rsid w:val="00D0288E"/>
    <w:rsid w:val="00D02B5D"/>
    <w:rsid w:val="00D02ECC"/>
    <w:rsid w:val="00D048F1"/>
    <w:rsid w:val="00D04B79"/>
    <w:rsid w:val="00D0505C"/>
    <w:rsid w:val="00D05232"/>
    <w:rsid w:val="00D061D1"/>
    <w:rsid w:val="00D06221"/>
    <w:rsid w:val="00D0644C"/>
    <w:rsid w:val="00D067E4"/>
    <w:rsid w:val="00D1210F"/>
    <w:rsid w:val="00D12347"/>
    <w:rsid w:val="00D134E3"/>
    <w:rsid w:val="00D14AA2"/>
    <w:rsid w:val="00D15371"/>
    <w:rsid w:val="00D1649B"/>
    <w:rsid w:val="00D1684C"/>
    <w:rsid w:val="00D178CD"/>
    <w:rsid w:val="00D17BE7"/>
    <w:rsid w:val="00D20382"/>
    <w:rsid w:val="00D21402"/>
    <w:rsid w:val="00D216CE"/>
    <w:rsid w:val="00D23574"/>
    <w:rsid w:val="00D2357D"/>
    <w:rsid w:val="00D30683"/>
    <w:rsid w:val="00D30E6E"/>
    <w:rsid w:val="00D31FE7"/>
    <w:rsid w:val="00D34272"/>
    <w:rsid w:val="00D34E4F"/>
    <w:rsid w:val="00D41D81"/>
    <w:rsid w:val="00D43074"/>
    <w:rsid w:val="00D437C4"/>
    <w:rsid w:val="00D51495"/>
    <w:rsid w:val="00D51F37"/>
    <w:rsid w:val="00D525B7"/>
    <w:rsid w:val="00D549B4"/>
    <w:rsid w:val="00D55444"/>
    <w:rsid w:val="00D56DE6"/>
    <w:rsid w:val="00D57A42"/>
    <w:rsid w:val="00D57CCB"/>
    <w:rsid w:val="00D6122F"/>
    <w:rsid w:val="00D61D04"/>
    <w:rsid w:val="00D62C78"/>
    <w:rsid w:val="00D62EA0"/>
    <w:rsid w:val="00D637B7"/>
    <w:rsid w:val="00D64803"/>
    <w:rsid w:val="00D64FA2"/>
    <w:rsid w:val="00D65A3F"/>
    <w:rsid w:val="00D669F2"/>
    <w:rsid w:val="00D671BE"/>
    <w:rsid w:val="00D74161"/>
    <w:rsid w:val="00D7676F"/>
    <w:rsid w:val="00D76C90"/>
    <w:rsid w:val="00D80435"/>
    <w:rsid w:val="00D8401E"/>
    <w:rsid w:val="00D84F9B"/>
    <w:rsid w:val="00D85038"/>
    <w:rsid w:val="00D85497"/>
    <w:rsid w:val="00D86610"/>
    <w:rsid w:val="00D869A3"/>
    <w:rsid w:val="00D92439"/>
    <w:rsid w:val="00D938BF"/>
    <w:rsid w:val="00D93BBA"/>
    <w:rsid w:val="00D93BC2"/>
    <w:rsid w:val="00D95265"/>
    <w:rsid w:val="00D966E7"/>
    <w:rsid w:val="00D966F2"/>
    <w:rsid w:val="00DA1097"/>
    <w:rsid w:val="00DA4432"/>
    <w:rsid w:val="00DA48EF"/>
    <w:rsid w:val="00DA4C98"/>
    <w:rsid w:val="00DA5BA2"/>
    <w:rsid w:val="00DA669F"/>
    <w:rsid w:val="00DB6440"/>
    <w:rsid w:val="00DC2573"/>
    <w:rsid w:val="00DC37F2"/>
    <w:rsid w:val="00DC483E"/>
    <w:rsid w:val="00DC60DF"/>
    <w:rsid w:val="00DC6F4A"/>
    <w:rsid w:val="00DC75CD"/>
    <w:rsid w:val="00DD1504"/>
    <w:rsid w:val="00DD187C"/>
    <w:rsid w:val="00DD2166"/>
    <w:rsid w:val="00DD2888"/>
    <w:rsid w:val="00DD4262"/>
    <w:rsid w:val="00DD7B56"/>
    <w:rsid w:val="00DE04AB"/>
    <w:rsid w:val="00DE378C"/>
    <w:rsid w:val="00DE4E7A"/>
    <w:rsid w:val="00DE5ECC"/>
    <w:rsid w:val="00DE60DA"/>
    <w:rsid w:val="00DE63DF"/>
    <w:rsid w:val="00DE7519"/>
    <w:rsid w:val="00DF294A"/>
    <w:rsid w:val="00DF3CD4"/>
    <w:rsid w:val="00DF6158"/>
    <w:rsid w:val="00DF632D"/>
    <w:rsid w:val="00DF63E1"/>
    <w:rsid w:val="00E0027D"/>
    <w:rsid w:val="00E00AA4"/>
    <w:rsid w:val="00E018A1"/>
    <w:rsid w:val="00E023AC"/>
    <w:rsid w:val="00E02B51"/>
    <w:rsid w:val="00E0422F"/>
    <w:rsid w:val="00E04B8A"/>
    <w:rsid w:val="00E055D5"/>
    <w:rsid w:val="00E07A40"/>
    <w:rsid w:val="00E10127"/>
    <w:rsid w:val="00E138FF"/>
    <w:rsid w:val="00E13DCC"/>
    <w:rsid w:val="00E15034"/>
    <w:rsid w:val="00E158CB"/>
    <w:rsid w:val="00E16E97"/>
    <w:rsid w:val="00E17412"/>
    <w:rsid w:val="00E17B30"/>
    <w:rsid w:val="00E202D2"/>
    <w:rsid w:val="00E218F7"/>
    <w:rsid w:val="00E22C8E"/>
    <w:rsid w:val="00E22CD2"/>
    <w:rsid w:val="00E23159"/>
    <w:rsid w:val="00E24E4D"/>
    <w:rsid w:val="00E301A3"/>
    <w:rsid w:val="00E31D57"/>
    <w:rsid w:val="00E338D4"/>
    <w:rsid w:val="00E344D3"/>
    <w:rsid w:val="00E40F4E"/>
    <w:rsid w:val="00E4570A"/>
    <w:rsid w:val="00E47891"/>
    <w:rsid w:val="00E50160"/>
    <w:rsid w:val="00E51BB0"/>
    <w:rsid w:val="00E5331E"/>
    <w:rsid w:val="00E53373"/>
    <w:rsid w:val="00E53571"/>
    <w:rsid w:val="00E53973"/>
    <w:rsid w:val="00E55EAD"/>
    <w:rsid w:val="00E61164"/>
    <w:rsid w:val="00E61440"/>
    <w:rsid w:val="00E629D5"/>
    <w:rsid w:val="00E64542"/>
    <w:rsid w:val="00E6590A"/>
    <w:rsid w:val="00E66805"/>
    <w:rsid w:val="00E6711D"/>
    <w:rsid w:val="00E67690"/>
    <w:rsid w:val="00E67C5F"/>
    <w:rsid w:val="00E72006"/>
    <w:rsid w:val="00E73062"/>
    <w:rsid w:val="00E738FB"/>
    <w:rsid w:val="00E7401F"/>
    <w:rsid w:val="00E80258"/>
    <w:rsid w:val="00E843AC"/>
    <w:rsid w:val="00E85FC8"/>
    <w:rsid w:val="00E870D5"/>
    <w:rsid w:val="00E87B28"/>
    <w:rsid w:val="00E9267D"/>
    <w:rsid w:val="00E9500A"/>
    <w:rsid w:val="00E96541"/>
    <w:rsid w:val="00E968FA"/>
    <w:rsid w:val="00E97432"/>
    <w:rsid w:val="00E97940"/>
    <w:rsid w:val="00EA042F"/>
    <w:rsid w:val="00EA4142"/>
    <w:rsid w:val="00EA461C"/>
    <w:rsid w:val="00EA5063"/>
    <w:rsid w:val="00EA7E66"/>
    <w:rsid w:val="00EB0708"/>
    <w:rsid w:val="00EB2687"/>
    <w:rsid w:val="00EB2DE7"/>
    <w:rsid w:val="00EB31C3"/>
    <w:rsid w:val="00EB59EB"/>
    <w:rsid w:val="00EB5B80"/>
    <w:rsid w:val="00EB675F"/>
    <w:rsid w:val="00EB70A0"/>
    <w:rsid w:val="00EB797C"/>
    <w:rsid w:val="00EC078D"/>
    <w:rsid w:val="00EC1ED4"/>
    <w:rsid w:val="00EC404E"/>
    <w:rsid w:val="00EC4C05"/>
    <w:rsid w:val="00EC5B28"/>
    <w:rsid w:val="00EC6A09"/>
    <w:rsid w:val="00EC6D36"/>
    <w:rsid w:val="00EC7620"/>
    <w:rsid w:val="00ED10AE"/>
    <w:rsid w:val="00ED2793"/>
    <w:rsid w:val="00ED39D8"/>
    <w:rsid w:val="00ED5294"/>
    <w:rsid w:val="00ED5803"/>
    <w:rsid w:val="00ED720F"/>
    <w:rsid w:val="00ED7654"/>
    <w:rsid w:val="00ED7ADC"/>
    <w:rsid w:val="00ED7B38"/>
    <w:rsid w:val="00EE13D6"/>
    <w:rsid w:val="00EE2C66"/>
    <w:rsid w:val="00EE2D4C"/>
    <w:rsid w:val="00EE407A"/>
    <w:rsid w:val="00EE54AC"/>
    <w:rsid w:val="00EE6CA9"/>
    <w:rsid w:val="00EF127E"/>
    <w:rsid w:val="00EF37B8"/>
    <w:rsid w:val="00EF43BE"/>
    <w:rsid w:val="00EF57CB"/>
    <w:rsid w:val="00EF7A2E"/>
    <w:rsid w:val="00F01B4E"/>
    <w:rsid w:val="00F01C1B"/>
    <w:rsid w:val="00F02FC4"/>
    <w:rsid w:val="00F0304E"/>
    <w:rsid w:val="00F03738"/>
    <w:rsid w:val="00F037E8"/>
    <w:rsid w:val="00F0382B"/>
    <w:rsid w:val="00F03DA2"/>
    <w:rsid w:val="00F04BBD"/>
    <w:rsid w:val="00F05327"/>
    <w:rsid w:val="00F10358"/>
    <w:rsid w:val="00F1217E"/>
    <w:rsid w:val="00F124A5"/>
    <w:rsid w:val="00F125AC"/>
    <w:rsid w:val="00F125C0"/>
    <w:rsid w:val="00F15505"/>
    <w:rsid w:val="00F16364"/>
    <w:rsid w:val="00F16B8E"/>
    <w:rsid w:val="00F17E5D"/>
    <w:rsid w:val="00F203E8"/>
    <w:rsid w:val="00F235D2"/>
    <w:rsid w:val="00F2388B"/>
    <w:rsid w:val="00F23ABD"/>
    <w:rsid w:val="00F24CAD"/>
    <w:rsid w:val="00F25B52"/>
    <w:rsid w:val="00F26CF3"/>
    <w:rsid w:val="00F31449"/>
    <w:rsid w:val="00F320C1"/>
    <w:rsid w:val="00F32FBC"/>
    <w:rsid w:val="00F34BC1"/>
    <w:rsid w:val="00F34F3A"/>
    <w:rsid w:val="00F358B3"/>
    <w:rsid w:val="00F370F7"/>
    <w:rsid w:val="00F37E1B"/>
    <w:rsid w:val="00F40FDF"/>
    <w:rsid w:val="00F41A8F"/>
    <w:rsid w:val="00F4258B"/>
    <w:rsid w:val="00F433BD"/>
    <w:rsid w:val="00F44FC2"/>
    <w:rsid w:val="00F44FD3"/>
    <w:rsid w:val="00F455C9"/>
    <w:rsid w:val="00F471D2"/>
    <w:rsid w:val="00F47453"/>
    <w:rsid w:val="00F476A8"/>
    <w:rsid w:val="00F47E3D"/>
    <w:rsid w:val="00F5018A"/>
    <w:rsid w:val="00F5127D"/>
    <w:rsid w:val="00F51C1C"/>
    <w:rsid w:val="00F52409"/>
    <w:rsid w:val="00F52829"/>
    <w:rsid w:val="00F53950"/>
    <w:rsid w:val="00F53C7B"/>
    <w:rsid w:val="00F560DE"/>
    <w:rsid w:val="00F5685E"/>
    <w:rsid w:val="00F56C33"/>
    <w:rsid w:val="00F6174F"/>
    <w:rsid w:val="00F630C6"/>
    <w:rsid w:val="00F6447E"/>
    <w:rsid w:val="00F65345"/>
    <w:rsid w:val="00F65BBB"/>
    <w:rsid w:val="00F65BCA"/>
    <w:rsid w:val="00F70FA1"/>
    <w:rsid w:val="00F7116A"/>
    <w:rsid w:val="00F758C9"/>
    <w:rsid w:val="00F76C22"/>
    <w:rsid w:val="00F7711F"/>
    <w:rsid w:val="00F77F2B"/>
    <w:rsid w:val="00F80190"/>
    <w:rsid w:val="00F810DF"/>
    <w:rsid w:val="00F82880"/>
    <w:rsid w:val="00F8376E"/>
    <w:rsid w:val="00F83952"/>
    <w:rsid w:val="00F8405B"/>
    <w:rsid w:val="00F8507A"/>
    <w:rsid w:val="00F867CD"/>
    <w:rsid w:val="00F86A07"/>
    <w:rsid w:val="00F90031"/>
    <w:rsid w:val="00F9149D"/>
    <w:rsid w:val="00F92294"/>
    <w:rsid w:val="00F943A7"/>
    <w:rsid w:val="00F9592F"/>
    <w:rsid w:val="00F96D4A"/>
    <w:rsid w:val="00FA003C"/>
    <w:rsid w:val="00FA0FE5"/>
    <w:rsid w:val="00FA26F3"/>
    <w:rsid w:val="00FA2DD0"/>
    <w:rsid w:val="00FA3930"/>
    <w:rsid w:val="00FA51D2"/>
    <w:rsid w:val="00FB000E"/>
    <w:rsid w:val="00FB0C63"/>
    <w:rsid w:val="00FB0D14"/>
    <w:rsid w:val="00FB23C7"/>
    <w:rsid w:val="00FB26A3"/>
    <w:rsid w:val="00FB2810"/>
    <w:rsid w:val="00FB2890"/>
    <w:rsid w:val="00FB5240"/>
    <w:rsid w:val="00FB6328"/>
    <w:rsid w:val="00FB7492"/>
    <w:rsid w:val="00FC23D3"/>
    <w:rsid w:val="00FC59B3"/>
    <w:rsid w:val="00FC5D97"/>
    <w:rsid w:val="00FC76EA"/>
    <w:rsid w:val="00FC7B97"/>
    <w:rsid w:val="00FD2422"/>
    <w:rsid w:val="00FD34AD"/>
    <w:rsid w:val="00FD38DB"/>
    <w:rsid w:val="00FD670D"/>
    <w:rsid w:val="00FD6B75"/>
    <w:rsid w:val="00FE1161"/>
    <w:rsid w:val="00FE25F6"/>
    <w:rsid w:val="00FE5366"/>
    <w:rsid w:val="00FF047A"/>
    <w:rsid w:val="00FF138E"/>
    <w:rsid w:val="00FF1479"/>
    <w:rsid w:val="00FF1A80"/>
    <w:rsid w:val="00FF3533"/>
    <w:rsid w:val="00FF3EEA"/>
    <w:rsid w:val="00FF4405"/>
    <w:rsid w:val="00FF596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D5EDA"/>
  <w15:chartTrackingRefBased/>
  <w15:docId w15:val="{C7056050-2C04-4939-9283-649AA935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BF6"/>
    <w:rPr>
      <w:lang w:bidi="ar-SA"/>
    </w:rPr>
  </w:style>
  <w:style w:type="paragraph" w:styleId="Heading1">
    <w:name w:val="heading 1"/>
    <w:basedOn w:val="Normal"/>
    <w:next w:val="Normal"/>
    <w:qFormat/>
    <w:rsid w:val="0010706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430C"/>
    <w:pPr>
      <w:keepNext/>
      <w:outlineLvl w:val="1"/>
    </w:pPr>
    <w:rPr>
      <w:rFonts w:ascii="Eurostile" w:hAnsi="Eurostile"/>
      <w:sz w:val="24"/>
      <w:szCs w:val="24"/>
    </w:rPr>
  </w:style>
  <w:style w:type="paragraph" w:styleId="Heading3">
    <w:name w:val="heading 3"/>
    <w:basedOn w:val="Normal"/>
    <w:next w:val="Normal"/>
    <w:qFormat/>
    <w:rsid w:val="005157CD"/>
    <w:pPr>
      <w:keepNext/>
      <w:widowControl w:val="0"/>
      <w:autoSpaceDE w:val="0"/>
      <w:autoSpaceDN w:val="0"/>
      <w:adjustRightInd w:val="0"/>
      <w:ind w:left="720"/>
      <w:jc w:val="center"/>
      <w:outlineLvl w:val="2"/>
    </w:pPr>
    <w:rPr>
      <w:b/>
      <w:bCs/>
      <w:sz w:val="32"/>
      <w:szCs w:val="16"/>
    </w:rPr>
  </w:style>
  <w:style w:type="paragraph" w:styleId="Heading4">
    <w:name w:val="heading 4"/>
    <w:basedOn w:val="Normal"/>
    <w:next w:val="Normal"/>
    <w:qFormat/>
    <w:rsid w:val="00D061D1"/>
    <w:pPr>
      <w:keepNext/>
      <w:spacing w:before="240" w:after="60"/>
      <w:outlineLvl w:val="3"/>
    </w:pPr>
    <w:rPr>
      <w:b/>
      <w:bCs/>
      <w:sz w:val="28"/>
      <w:szCs w:val="28"/>
    </w:rPr>
  </w:style>
  <w:style w:type="paragraph" w:styleId="Heading5">
    <w:name w:val="heading 5"/>
    <w:basedOn w:val="Normal"/>
    <w:next w:val="Normal"/>
    <w:qFormat/>
    <w:rsid w:val="0010706A"/>
    <w:pPr>
      <w:spacing w:before="240" w:after="60"/>
      <w:outlineLvl w:val="4"/>
    </w:pPr>
    <w:rPr>
      <w:b/>
      <w:bCs/>
      <w:i/>
      <w:iCs/>
      <w:sz w:val="26"/>
      <w:szCs w:val="26"/>
    </w:rPr>
  </w:style>
  <w:style w:type="paragraph" w:styleId="Heading6">
    <w:name w:val="heading 6"/>
    <w:basedOn w:val="Normal"/>
    <w:next w:val="Normal"/>
    <w:link w:val="Heading6Char"/>
    <w:qFormat/>
    <w:rsid w:val="00834AA5"/>
    <w:pPr>
      <w:spacing w:before="240" w:after="60"/>
      <w:outlineLvl w:val="5"/>
    </w:pPr>
    <w:rPr>
      <w:b/>
      <w:bCs/>
      <w:sz w:val="22"/>
      <w:szCs w:val="22"/>
    </w:rPr>
  </w:style>
  <w:style w:type="paragraph" w:styleId="Heading9">
    <w:name w:val="heading 9"/>
    <w:basedOn w:val="Normal"/>
    <w:next w:val="Normal"/>
    <w:qFormat/>
    <w:rsid w:val="005157CD"/>
    <w:pPr>
      <w:keepNext/>
      <w:tabs>
        <w:tab w:val="left" w:pos="7200"/>
      </w:tabs>
      <w:overflowPunct w:val="0"/>
      <w:autoSpaceDE w:val="0"/>
      <w:autoSpaceDN w:val="0"/>
      <w:adjustRightInd w:val="0"/>
      <w:jc w:val="center"/>
      <w:textAlignment w:val="baseline"/>
      <w:outlineLvl w:val="8"/>
    </w:pPr>
    <w:rPr>
      <w:b/>
      <w:sz w:val="4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 Char Char Char Char Char Char Char Char Char Char Char,Plain Text Char Char,Plain Text Char Char Char,Plain Text Char Char Char Char Char Char,Plain Text Char Char Char Char Char,Plain Text Char Char Char Char C"/>
    <w:basedOn w:val="Normal"/>
    <w:link w:val="PlainTextChar"/>
    <w:uiPriority w:val="99"/>
    <w:rsid w:val="00B1430C"/>
    <w:rPr>
      <w:rFonts w:ascii="Courier New" w:hAnsi="Courier New" w:cs="Courier New"/>
    </w:rPr>
  </w:style>
  <w:style w:type="character" w:styleId="Hyperlink">
    <w:name w:val="Hyperlink"/>
    <w:rsid w:val="00B1430C"/>
    <w:rPr>
      <w:color w:val="0000FF"/>
      <w:u w:val="single"/>
    </w:rPr>
  </w:style>
  <w:style w:type="paragraph" w:styleId="BodyText">
    <w:name w:val="Body Text"/>
    <w:basedOn w:val="Normal"/>
    <w:link w:val="BodyTextChar"/>
    <w:rsid w:val="00B1430C"/>
    <w:pPr>
      <w:jc w:val="both"/>
    </w:pPr>
    <w:rPr>
      <w:sz w:val="22"/>
      <w:lang w:val="x-none" w:eastAsia="x-none"/>
    </w:rPr>
  </w:style>
  <w:style w:type="paragraph" w:styleId="Subtitle">
    <w:name w:val="Subtitle"/>
    <w:basedOn w:val="Normal"/>
    <w:qFormat/>
    <w:rsid w:val="00B1430C"/>
    <w:pPr>
      <w:jc w:val="center"/>
    </w:pPr>
    <w:rPr>
      <w:b/>
      <w:sz w:val="24"/>
    </w:rPr>
  </w:style>
  <w:style w:type="table" w:styleId="TableGrid">
    <w:name w:val="Table Grid"/>
    <w:basedOn w:val="TableNormal"/>
    <w:rsid w:val="00B14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D061D1"/>
    <w:pPr>
      <w:spacing w:after="120" w:line="480" w:lineRule="auto"/>
    </w:pPr>
  </w:style>
  <w:style w:type="character" w:styleId="FollowedHyperlink">
    <w:name w:val="FollowedHyperlink"/>
    <w:rsid w:val="003A3756"/>
    <w:rPr>
      <w:color w:val="800080"/>
      <w:u w:val="single"/>
    </w:rPr>
  </w:style>
  <w:style w:type="paragraph" w:styleId="Header">
    <w:name w:val="header"/>
    <w:basedOn w:val="Normal"/>
    <w:link w:val="HeaderChar"/>
    <w:rsid w:val="00F70FA1"/>
    <w:pPr>
      <w:tabs>
        <w:tab w:val="center" w:pos="4320"/>
        <w:tab w:val="right" w:pos="9630"/>
      </w:tabs>
    </w:pPr>
    <w:rPr>
      <w:rFonts w:ascii="Arial" w:hAnsi="Arial" w:cs="Arial"/>
      <w:sz w:val="22"/>
      <w:szCs w:val="22"/>
    </w:rPr>
  </w:style>
  <w:style w:type="paragraph" w:styleId="Footer">
    <w:name w:val="footer"/>
    <w:basedOn w:val="Normal"/>
    <w:rsid w:val="000E2B6A"/>
    <w:pPr>
      <w:tabs>
        <w:tab w:val="center" w:pos="4320"/>
        <w:tab w:val="right" w:pos="8640"/>
      </w:tabs>
    </w:pPr>
  </w:style>
  <w:style w:type="paragraph" w:styleId="BodyTextIndent2">
    <w:name w:val="Body Text Indent 2"/>
    <w:basedOn w:val="Normal"/>
    <w:link w:val="BodyTextIndent2Char"/>
    <w:uiPriority w:val="99"/>
    <w:rsid w:val="00470CD3"/>
    <w:pPr>
      <w:spacing w:after="120" w:line="480" w:lineRule="auto"/>
      <w:ind w:left="283"/>
    </w:pPr>
  </w:style>
  <w:style w:type="paragraph" w:styleId="BodyTextIndent">
    <w:name w:val="Body Text Indent"/>
    <w:basedOn w:val="Normal"/>
    <w:link w:val="BodyTextIndentChar"/>
    <w:rsid w:val="0010706A"/>
    <w:pPr>
      <w:spacing w:after="120"/>
      <w:ind w:left="283"/>
    </w:pPr>
  </w:style>
  <w:style w:type="character" w:styleId="PageNumber">
    <w:name w:val="page number"/>
    <w:basedOn w:val="DefaultParagraphFont"/>
    <w:rsid w:val="00973BAD"/>
  </w:style>
  <w:style w:type="paragraph" w:styleId="BodyTextIndent3">
    <w:name w:val="Body Text Indent 3"/>
    <w:basedOn w:val="Normal"/>
    <w:rsid w:val="00BB2E3E"/>
    <w:pPr>
      <w:spacing w:after="120"/>
      <w:ind w:left="283"/>
    </w:pPr>
    <w:rPr>
      <w:sz w:val="16"/>
      <w:szCs w:val="16"/>
    </w:rPr>
  </w:style>
  <w:style w:type="character" w:styleId="Strong">
    <w:name w:val="Strong"/>
    <w:uiPriority w:val="22"/>
    <w:qFormat/>
    <w:rsid w:val="003064B0"/>
    <w:rPr>
      <w:b/>
      <w:bCs/>
    </w:rPr>
  </w:style>
  <w:style w:type="paragraph" w:styleId="Title">
    <w:name w:val="Title"/>
    <w:basedOn w:val="Normal"/>
    <w:link w:val="TitleChar"/>
    <w:qFormat/>
    <w:rsid w:val="00F235D2"/>
    <w:pPr>
      <w:jc w:val="center"/>
    </w:pPr>
    <w:rPr>
      <w:b/>
      <w:sz w:val="24"/>
      <w:u w:val="single"/>
    </w:rPr>
  </w:style>
  <w:style w:type="character" w:customStyle="1" w:styleId="PlainTextChar">
    <w:name w:val="Plain Text Char"/>
    <w:aliases w:val="Plain Text Char Char Char Char Char Char Char Char Char Char Char Char Char Char Char Char,Plain Text Char Char Char1,Plain Text Char Char Char Char,Plain Text Char Char Char Char Char Char Char,Plain Text Char Char Char Char Char Char1"/>
    <w:link w:val="PlainText"/>
    <w:uiPriority w:val="99"/>
    <w:rsid w:val="0088379A"/>
    <w:rPr>
      <w:rFonts w:ascii="Courier New" w:hAnsi="Courier New" w:cs="Courier New"/>
      <w:lang w:val="en-US" w:eastAsia="en-US" w:bidi="ar-SA"/>
    </w:rPr>
  </w:style>
  <w:style w:type="paragraph" w:styleId="ListParagraph">
    <w:name w:val="List Paragraph"/>
    <w:basedOn w:val="Normal"/>
    <w:link w:val="ListParagraphChar"/>
    <w:uiPriority w:val="34"/>
    <w:qFormat/>
    <w:rsid w:val="00D21402"/>
    <w:pPr>
      <w:ind w:left="720"/>
    </w:pPr>
  </w:style>
  <w:style w:type="character" w:customStyle="1" w:styleId="BodyTextIndent2Char">
    <w:name w:val="Body Text Indent 2 Char"/>
    <w:basedOn w:val="DefaultParagraphFont"/>
    <w:link w:val="BodyTextIndent2"/>
    <w:uiPriority w:val="99"/>
    <w:rsid w:val="00165F72"/>
  </w:style>
  <w:style w:type="paragraph" w:styleId="NoSpacing">
    <w:name w:val="No Spacing"/>
    <w:link w:val="NoSpacingChar"/>
    <w:uiPriority w:val="99"/>
    <w:qFormat/>
    <w:rsid w:val="00821FCE"/>
    <w:rPr>
      <w:rFonts w:ascii="Calibri" w:hAnsi="Calibri" w:cs="Mangal"/>
      <w:sz w:val="22"/>
      <w:szCs w:val="22"/>
      <w:lang w:bidi="ar-SA"/>
    </w:rPr>
  </w:style>
  <w:style w:type="character" w:customStyle="1" w:styleId="NoSpacingChar">
    <w:name w:val="No Spacing Char"/>
    <w:link w:val="NoSpacing"/>
    <w:uiPriority w:val="99"/>
    <w:locked/>
    <w:rsid w:val="00821FCE"/>
    <w:rPr>
      <w:rFonts w:ascii="Calibri" w:hAnsi="Calibri" w:cs="Mangal"/>
      <w:sz w:val="22"/>
      <w:szCs w:val="22"/>
      <w:lang w:val="en-US" w:eastAsia="en-US" w:bidi="ar-SA"/>
    </w:rPr>
  </w:style>
  <w:style w:type="paragraph" w:customStyle="1" w:styleId="Default">
    <w:name w:val="Default"/>
    <w:rsid w:val="00BF2237"/>
    <w:pPr>
      <w:autoSpaceDE w:val="0"/>
      <w:autoSpaceDN w:val="0"/>
      <w:adjustRightInd w:val="0"/>
    </w:pPr>
    <w:rPr>
      <w:rFonts w:ascii="Arial Narrow" w:eastAsia="Calibri" w:hAnsi="Arial Narrow" w:cs="Arial Narrow"/>
      <w:color w:val="000000"/>
      <w:sz w:val="24"/>
      <w:szCs w:val="24"/>
      <w:lang w:bidi="ar-SA"/>
    </w:rPr>
  </w:style>
  <w:style w:type="character" w:customStyle="1" w:styleId="BodyTextChar">
    <w:name w:val="Body Text Char"/>
    <w:link w:val="BodyText"/>
    <w:rsid w:val="00094A72"/>
    <w:rPr>
      <w:sz w:val="22"/>
      <w:lang w:bidi="ar-SA"/>
    </w:rPr>
  </w:style>
  <w:style w:type="character" w:customStyle="1" w:styleId="Heading6Char">
    <w:name w:val="Heading 6 Char"/>
    <w:link w:val="Heading6"/>
    <w:rsid w:val="00B64CC2"/>
    <w:rPr>
      <w:b/>
      <w:bCs/>
      <w:sz w:val="22"/>
      <w:szCs w:val="22"/>
    </w:rPr>
  </w:style>
  <w:style w:type="paragraph" w:styleId="BalloonText">
    <w:name w:val="Balloon Text"/>
    <w:basedOn w:val="Normal"/>
    <w:link w:val="BalloonTextChar"/>
    <w:rsid w:val="005946F7"/>
    <w:rPr>
      <w:rFonts w:ascii="Tahoma" w:hAnsi="Tahoma" w:cs="Tahoma"/>
      <w:sz w:val="16"/>
      <w:szCs w:val="16"/>
    </w:rPr>
  </w:style>
  <w:style w:type="character" w:customStyle="1" w:styleId="BalloonTextChar">
    <w:name w:val="Balloon Text Char"/>
    <w:link w:val="BalloonText"/>
    <w:rsid w:val="005946F7"/>
    <w:rPr>
      <w:rFonts w:ascii="Tahoma" w:hAnsi="Tahoma" w:cs="Tahoma"/>
      <w:sz w:val="16"/>
      <w:szCs w:val="16"/>
      <w:lang w:bidi="ar-SA"/>
    </w:rPr>
  </w:style>
  <w:style w:type="table" w:customStyle="1" w:styleId="TableGrid1">
    <w:name w:val="Table Grid1"/>
    <w:basedOn w:val="TableNormal"/>
    <w:next w:val="TableGrid"/>
    <w:uiPriority w:val="39"/>
    <w:rsid w:val="00B85416"/>
    <w:rPr>
      <w:rFonts w:ascii="Calibri" w:eastAsia="Calibri" w:hAnsi="Calibri" w:cs="Mangal"/>
      <w:sz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9643B3"/>
  </w:style>
  <w:style w:type="paragraph" w:styleId="NormalWeb">
    <w:name w:val="Normal (Web)"/>
    <w:basedOn w:val="Normal"/>
    <w:rsid w:val="00C64503"/>
    <w:rPr>
      <w:sz w:val="24"/>
      <w:szCs w:val="24"/>
    </w:rPr>
  </w:style>
  <w:style w:type="character" w:customStyle="1" w:styleId="TitleChar">
    <w:name w:val="Title Char"/>
    <w:link w:val="Title"/>
    <w:rsid w:val="005E336A"/>
    <w:rPr>
      <w:b/>
      <w:sz w:val="24"/>
      <w:u w:val="single"/>
      <w:lang w:bidi="ar-SA"/>
    </w:rPr>
  </w:style>
  <w:style w:type="character" w:customStyle="1" w:styleId="ListParagraphChar">
    <w:name w:val="List Paragraph Char"/>
    <w:link w:val="ListParagraph"/>
    <w:uiPriority w:val="34"/>
    <w:locked/>
    <w:rsid w:val="005E336A"/>
    <w:rPr>
      <w:lang w:bidi="ar-SA"/>
    </w:rPr>
  </w:style>
  <w:style w:type="character" w:customStyle="1" w:styleId="BodyTextIndentChar">
    <w:name w:val="Body Text Indent Char"/>
    <w:link w:val="BodyTextIndent"/>
    <w:rsid w:val="00D671BE"/>
    <w:rPr>
      <w:lang w:bidi="ar-SA"/>
    </w:rPr>
  </w:style>
  <w:style w:type="character" w:customStyle="1" w:styleId="HeaderChar">
    <w:name w:val="Header Char"/>
    <w:link w:val="Header"/>
    <w:rsid w:val="005D2C20"/>
    <w:rPr>
      <w:rFonts w:ascii="Arial" w:hAnsi="Arial" w:cs="Arial"/>
      <w:sz w:val="22"/>
      <w:szCs w:val="22"/>
      <w:lang w:bidi="ar-SA"/>
    </w:rPr>
  </w:style>
  <w:style w:type="table" w:styleId="TableGridLight">
    <w:name w:val="Grid Table Light"/>
    <w:basedOn w:val="TableNormal"/>
    <w:uiPriority w:val="40"/>
    <w:rsid w:val="005D2C2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basedOn w:val="DefaultParagraphFont"/>
    <w:rsid w:val="00AD101E"/>
    <w:rPr>
      <w:sz w:val="16"/>
      <w:szCs w:val="16"/>
    </w:rPr>
  </w:style>
  <w:style w:type="paragraph" w:styleId="CommentText">
    <w:name w:val="annotation text"/>
    <w:basedOn w:val="Normal"/>
    <w:link w:val="CommentTextChar"/>
    <w:rsid w:val="00AD101E"/>
  </w:style>
  <w:style w:type="character" w:customStyle="1" w:styleId="CommentTextChar">
    <w:name w:val="Comment Text Char"/>
    <w:basedOn w:val="DefaultParagraphFont"/>
    <w:link w:val="CommentText"/>
    <w:rsid w:val="00AD101E"/>
    <w:rPr>
      <w:lang w:bidi="ar-SA"/>
    </w:rPr>
  </w:style>
  <w:style w:type="paragraph" w:styleId="CommentSubject">
    <w:name w:val="annotation subject"/>
    <w:basedOn w:val="CommentText"/>
    <w:next w:val="CommentText"/>
    <w:link w:val="CommentSubjectChar"/>
    <w:rsid w:val="00AD101E"/>
    <w:rPr>
      <w:b/>
      <w:bCs/>
    </w:rPr>
  </w:style>
  <w:style w:type="character" w:customStyle="1" w:styleId="CommentSubjectChar">
    <w:name w:val="Comment Subject Char"/>
    <w:basedOn w:val="CommentTextChar"/>
    <w:link w:val="CommentSubject"/>
    <w:rsid w:val="00AD101E"/>
    <w:rPr>
      <w:b/>
      <w:bCs/>
      <w:lang w:bidi="ar-SA"/>
    </w:rPr>
  </w:style>
  <w:style w:type="table" w:styleId="PlainTable1">
    <w:name w:val="Plain Table 1"/>
    <w:basedOn w:val="TableNormal"/>
    <w:uiPriority w:val="41"/>
    <w:rsid w:val="006737E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58909">
      <w:bodyDiv w:val="1"/>
      <w:marLeft w:val="0"/>
      <w:marRight w:val="0"/>
      <w:marTop w:val="0"/>
      <w:marBottom w:val="0"/>
      <w:divBdr>
        <w:top w:val="none" w:sz="0" w:space="0" w:color="auto"/>
        <w:left w:val="none" w:sz="0" w:space="0" w:color="auto"/>
        <w:bottom w:val="none" w:sz="0" w:space="0" w:color="auto"/>
        <w:right w:val="none" w:sz="0" w:space="0" w:color="auto"/>
      </w:divBdr>
    </w:div>
    <w:div w:id="921838287">
      <w:bodyDiv w:val="1"/>
      <w:marLeft w:val="0"/>
      <w:marRight w:val="0"/>
      <w:marTop w:val="0"/>
      <w:marBottom w:val="0"/>
      <w:divBdr>
        <w:top w:val="none" w:sz="0" w:space="0" w:color="auto"/>
        <w:left w:val="none" w:sz="0" w:space="0" w:color="auto"/>
        <w:bottom w:val="none" w:sz="0" w:space="0" w:color="auto"/>
        <w:right w:val="none" w:sz="0" w:space="0" w:color="auto"/>
      </w:divBdr>
    </w:div>
    <w:div w:id="1298144446">
      <w:bodyDiv w:val="1"/>
      <w:marLeft w:val="0"/>
      <w:marRight w:val="0"/>
      <w:marTop w:val="0"/>
      <w:marBottom w:val="0"/>
      <w:divBdr>
        <w:top w:val="none" w:sz="0" w:space="0" w:color="auto"/>
        <w:left w:val="none" w:sz="0" w:space="0" w:color="auto"/>
        <w:bottom w:val="none" w:sz="0" w:space="0" w:color="auto"/>
        <w:right w:val="none" w:sz="0" w:space="0" w:color="auto"/>
      </w:divBdr>
    </w:div>
    <w:div w:id="1409302566">
      <w:bodyDiv w:val="1"/>
      <w:marLeft w:val="0"/>
      <w:marRight w:val="0"/>
      <w:marTop w:val="0"/>
      <w:marBottom w:val="0"/>
      <w:divBdr>
        <w:top w:val="none" w:sz="0" w:space="0" w:color="auto"/>
        <w:left w:val="none" w:sz="0" w:space="0" w:color="auto"/>
        <w:bottom w:val="none" w:sz="0" w:space="0" w:color="auto"/>
        <w:right w:val="none" w:sz="0" w:space="0" w:color="auto"/>
      </w:divBdr>
    </w:div>
    <w:div w:id="1445618635">
      <w:bodyDiv w:val="1"/>
      <w:marLeft w:val="0"/>
      <w:marRight w:val="0"/>
      <w:marTop w:val="0"/>
      <w:marBottom w:val="0"/>
      <w:divBdr>
        <w:top w:val="none" w:sz="0" w:space="0" w:color="auto"/>
        <w:left w:val="none" w:sz="0" w:space="0" w:color="auto"/>
        <w:bottom w:val="none" w:sz="0" w:space="0" w:color="auto"/>
        <w:right w:val="none" w:sz="0" w:space="0" w:color="auto"/>
      </w:divBdr>
    </w:div>
    <w:div w:id="1457022304">
      <w:bodyDiv w:val="1"/>
      <w:marLeft w:val="0"/>
      <w:marRight w:val="0"/>
      <w:marTop w:val="0"/>
      <w:marBottom w:val="0"/>
      <w:divBdr>
        <w:top w:val="none" w:sz="0" w:space="0" w:color="auto"/>
        <w:left w:val="none" w:sz="0" w:space="0" w:color="auto"/>
        <w:bottom w:val="none" w:sz="0" w:space="0" w:color="auto"/>
        <w:right w:val="none" w:sz="0" w:space="0" w:color="auto"/>
      </w:divBdr>
    </w:div>
    <w:div w:id="1609963594">
      <w:bodyDiv w:val="1"/>
      <w:marLeft w:val="0"/>
      <w:marRight w:val="0"/>
      <w:marTop w:val="0"/>
      <w:marBottom w:val="0"/>
      <w:divBdr>
        <w:top w:val="none" w:sz="0" w:space="0" w:color="auto"/>
        <w:left w:val="none" w:sz="0" w:space="0" w:color="auto"/>
        <w:bottom w:val="none" w:sz="0" w:space="0" w:color="auto"/>
        <w:right w:val="none" w:sz="0" w:space="0" w:color="auto"/>
      </w:divBdr>
    </w:div>
    <w:div w:id="1663197964">
      <w:bodyDiv w:val="1"/>
      <w:marLeft w:val="0"/>
      <w:marRight w:val="0"/>
      <w:marTop w:val="0"/>
      <w:marBottom w:val="0"/>
      <w:divBdr>
        <w:top w:val="none" w:sz="0" w:space="0" w:color="auto"/>
        <w:left w:val="none" w:sz="0" w:space="0" w:color="auto"/>
        <w:bottom w:val="none" w:sz="0" w:space="0" w:color="auto"/>
        <w:right w:val="none" w:sz="0" w:space="0" w:color="auto"/>
      </w:divBdr>
    </w:div>
    <w:div w:id="1787120224">
      <w:bodyDiv w:val="1"/>
      <w:marLeft w:val="0"/>
      <w:marRight w:val="0"/>
      <w:marTop w:val="0"/>
      <w:marBottom w:val="0"/>
      <w:divBdr>
        <w:top w:val="none" w:sz="0" w:space="0" w:color="auto"/>
        <w:left w:val="none" w:sz="0" w:space="0" w:color="auto"/>
        <w:bottom w:val="none" w:sz="0" w:space="0" w:color="auto"/>
        <w:right w:val="none" w:sz="0" w:space="0" w:color="auto"/>
      </w:divBdr>
    </w:div>
    <w:div w:id="1822885863">
      <w:bodyDiv w:val="1"/>
      <w:marLeft w:val="0"/>
      <w:marRight w:val="0"/>
      <w:marTop w:val="0"/>
      <w:marBottom w:val="0"/>
      <w:divBdr>
        <w:top w:val="none" w:sz="0" w:space="0" w:color="auto"/>
        <w:left w:val="none" w:sz="0" w:space="0" w:color="auto"/>
        <w:bottom w:val="none" w:sz="0" w:space="0" w:color="auto"/>
        <w:right w:val="none" w:sz="0" w:space="0" w:color="auto"/>
      </w:divBdr>
    </w:div>
    <w:div w:id="1845125094">
      <w:bodyDiv w:val="1"/>
      <w:marLeft w:val="0"/>
      <w:marRight w:val="0"/>
      <w:marTop w:val="0"/>
      <w:marBottom w:val="0"/>
      <w:divBdr>
        <w:top w:val="none" w:sz="0" w:space="0" w:color="auto"/>
        <w:left w:val="none" w:sz="0" w:space="0" w:color="auto"/>
        <w:bottom w:val="none" w:sz="0" w:space="0" w:color="auto"/>
        <w:right w:val="none" w:sz="0" w:space="0" w:color="auto"/>
      </w:divBdr>
    </w:div>
    <w:div w:id="186085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bhel.abcprocure.com" TargetMode="External"/><Relationship Id="rId18" Type="http://schemas.openxmlformats.org/officeDocument/2006/relationships/hyperlink" Target="http://www.bhel.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eprocure.gov.in" TargetMode="External"/><Relationship Id="rId17" Type="http://schemas.openxmlformats.org/officeDocument/2006/relationships/hyperlink" Target="http://www.bhe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hel.com" TargetMode="External"/><Relationship Id="rId20" Type="http://schemas.openxmlformats.org/officeDocument/2006/relationships/hyperlink" Target="mailto:neerajavvs@bhel.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hel.abcprocure.co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hel.com" TargetMode="External"/><Relationship Id="rId23" Type="http://schemas.openxmlformats.org/officeDocument/2006/relationships/header" Target="header2.xml"/><Relationship Id="rId10" Type="http://schemas.openxmlformats.org/officeDocument/2006/relationships/hyperlink" Target="http://www.bhel.comm" TargetMode="External"/><Relationship Id="rId19" Type="http://schemas.openxmlformats.org/officeDocument/2006/relationships/hyperlink" Target="mailto:rkd@bhel.in"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bhel.com"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D8CC7-30DF-4225-8E3F-C0433CB07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3299</Words>
  <Characters>18806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Page 01 of 04</vt:lpstr>
    </vt:vector>
  </TitlesOfParts>
  <Company/>
  <LinksUpToDate>false</LinksUpToDate>
  <CharactersWithSpaces>22061</CharactersWithSpaces>
  <SharedDoc>false</SharedDoc>
  <HLinks>
    <vt:vector size="60" baseType="variant">
      <vt:variant>
        <vt:i4>2752542</vt:i4>
      </vt:variant>
      <vt:variant>
        <vt:i4>27</vt:i4>
      </vt:variant>
      <vt:variant>
        <vt:i4>0</vt:i4>
      </vt:variant>
      <vt:variant>
        <vt:i4>5</vt:i4>
      </vt:variant>
      <vt:variant>
        <vt:lpwstr>mailto:saitejanelluru@bhel.in</vt:lpwstr>
      </vt:variant>
      <vt:variant>
        <vt:lpwstr/>
      </vt:variant>
      <vt:variant>
        <vt:i4>4456552</vt:i4>
      </vt:variant>
      <vt:variant>
        <vt:i4>24</vt:i4>
      </vt:variant>
      <vt:variant>
        <vt:i4>0</vt:i4>
      </vt:variant>
      <vt:variant>
        <vt:i4>5</vt:i4>
      </vt:variant>
      <vt:variant>
        <vt:lpwstr>mailto:ghanshyam@bhel.in</vt:lpwstr>
      </vt:variant>
      <vt:variant>
        <vt:lpwstr/>
      </vt:variant>
      <vt:variant>
        <vt:i4>4325466</vt:i4>
      </vt:variant>
      <vt:variant>
        <vt:i4>21</vt:i4>
      </vt:variant>
      <vt:variant>
        <vt:i4>0</vt:i4>
      </vt:variant>
      <vt:variant>
        <vt:i4>5</vt:i4>
      </vt:variant>
      <vt:variant>
        <vt:lpwstr>http://www.bhel.com/</vt:lpwstr>
      </vt:variant>
      <vt:variant>
        <vt:lpwstr/>
      </vt:variant>
      <vt:variant>
        <vt:i4>4325466</vt:i4>
      </vt:variant>
      <vt:variant>
        <vt:i4>18</vt:i4>
      </vt:variant>
      <vt:variant>
        <vt:i4>0</vt:i4>
      </vt:variant>
      <vt:variant>
        <vt:i4>5</vt:i4>
      </vt:variant>
      <vt:variant>
        <vt:lpwstr>http://www.bhel.com/</vt:lpwstr>
      </vt:variant>
      <vt:variant>
        <vt:lpwstr/>
      </vt:variant>
      <vt:variant>
        <vt:i4>4325466</vt:i4>
      </vt:variant>
      <vt:variant>
        <vt:i4>15</vt:i4>
      </vt:variant>
      <vt:variant>
        <vt:i4>0</vt:i4>
      </vt:variant>
      <vt:variant>
        <vt:i4>5</vt:i4>
      </vt:variant>
      <vt:variant>
        <vt:lpwstr>http://www.bhel.com/</vt:lpwstr>
      </vt:variant>
      <vt:variant>
        <vt:lpwstr/>
      </vt:variant>
      <vt:variant>
        <vt:i4>4325466</vt:i4>
      </vt:variant>
      <vt:variant>
        <vt:i4>12</vt:i4>
      </vt:variant>
      <vt:variant>
        <vt:i4>0</vt:i4>
      </vt:variant>
      <vt:variant>
        <vt:i4>5</vt:i4>
      </vt:variant>
      <vt:variant>
        <vt:lpwstr>http://www.bhel.com/</vt:lpwstr>
      </vt:variant>
      <vt:variant>
        <vt:lpwstr/>
      </vt:variant>
      <vt:variant>
        <vt:i4>2883623</vt:i4>
      </vt:variant>
      <vt:variant>
        <vt:i4>9</vt:i4>
      </vt:variant>
      <vt:variant>
        <vt:i4>0</vt:i4>
      </vt:variant>
      <vt:variant>
        <vt:i4>5</vt:i4>
      </vt:variant>
      <vt:variant>
        <vt:lpwstr>http://www.eprocure.gov.in/</vt:lpwstr>
      </vt:variant>
      <vt:variant>
        <vt:lpwstr/>
      </vt:variant>
      <vt:variant>
        <vt:i4>4325466</vt:i4>
      </vt:variant>
      <vt:variant>
        <vt:i4>6</vt:i4>
      </vt:variant>
      <vt:variant>
        <vt:i4>0</vt:i4>
      </vt:variant>
      <vt:variant>
        <vt:i4>5</vt:i4>
      </vt:variant>
      <vt:variant>
        <vt:lpwstr>http://www.bhel.com/</vt:lpwstr>
      </vt:variant>
      <vt:variant>
        <vt:lpwstr/>
      </vt:variant>
      <vt:variant>
        <vt:i4>4390992</vt:i4>
      </vt:variant>
      <vt:variant>
        <vt:i4>2</vt:i4>
      </vt:variant>
      <vt:variant>
        <vt:i4>0</vt:i4>
      </vt:variant>
      <vt:variant>
        <vt:i4>5</vt:i4>
      </vt:variant>
      <vt:variant>
        <vt:lpwstr/>
      </vt:variant>
      <vt:variant>
        <vt:lpwstr>_Hlk79311753	1,10665,10692,6,,PRE QUALIFICATION CRITERIA </vt:lpwstr>
      </vt:variant>
      <vt:variant>
        <vt:i4>4915293</vt:i4>
      </vt:variant>
      <vt:variant>
        <vt:i4>0</vt:i4>
      </vt:variant>
      <vt:variant>
        <vt:i4>0</vt:i4>
      </vt:variant>
      <vt:variant>
        <vt:i4>5</vt:i4>
      </vt:variant>
      <vt:variant>
        <vt:lpwstr/>
      </vt:variant>
      <vt:variant>
        <vt:lpwstr>_Hlk79311414	1,10422,10449,6,,PRE QUALIFICATION CRITERIA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01 of 04</dc:title>
  <dc:subject/>
  <dc:creator>sct</dc:creator>
  <cp:keywords/>
  <dc:description/>
  <cp:lastModifiedBy>XAVIER RAJAT HEMROM</cp:lastModifiedBy>
  <cp:revision>19</cp:revision>
  <cp:lastPrinted>2020-01-31T10:33:00Z</cp:lastPrinted>
  <dcterms:created xsi:type="dcterms:W3CDTF">2020-10-19T05:27:00Z</dcterms:created>
  <dcterms:modified xsi:type="dcterms:W3CDTF">2020-10-30T04:27:00Z</dcterms:modified>
</cp:coreProperties>
</file>